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E4BB5" w14:textId="528FC15B" w:rsidR="00B46FE2" w:rsidRDefault="00714A16" w:rsidP="00714A16">
      <w:pPr>
        <w:ind w:left="5529"/>
      </w:pPr>
      <w:r w:rsidRPr="00C01551">
        <w:t xml:space="preserve">Ignalinos rajono savivaldybės švietimo stebėsenos </w:t>
      </w:r>
      <w:r>
        <w:t>rodiklių sąrašo ir aprašų</w:t>
      </w:r>
    </w:p>
    <w:p w14:paraId="6FF99E2A" w14:textId="0307A7E6" w:rsidR="00714A16" w:rsidRDefault="00714A16" w:rsidP="00714A16">
      <w:pPr>
        <w:ind w:left="5529"/>
        <w:rPr>
          <w:szCs w:val="24"/>
        </w:rPr>
      </w:pPr>
      <w:r>
        <w:t>1 priedas</w:t>
      </w:r>
    </w:p>
    <w:p w14:paraId="52FA196C" w14:textId="77777777" w:rsidR="00B46FE2" w:rsidRPr="00B46FE2" w:rsidRDefault="00B46FE2" w:rsidP="00B46FE2">
      <w:pPr>
        <w:ind w:left="4820"/>
        <w:rPr>
          <w:szCs w:val="24"/>
        </w:rPr>
      </w:pPr>
    </w:p>
    <w:p w14:paraId="4EEDFB1A" w14:textId="3B1E26D6" w:rsidR="00C14D11" w:rsidRDefault="00C14D11" w:rsidP="008E2229">
      <w:pPr>
        <w:jc w:val="center"/>
        <w:rPr>
          <w:b/>
          <w:bCs/>
          <w:szCs w:val="24"/>
        </w:rPr>
      </w:pPr>
      <w:r w:rsidRPr="00094A6D">
        <w:rPr>
          <w:b/>
          <w:szCs w:val="24"/>
        </w:rPr>
        <w:t xml:space="preserve">PAMOKOS / </w:t>
      </w:r>
      <w:r w:rsidRPr="00094A6D">
        <w:rPr>
          <w:b/>
          <w:bCs/>
          <w:szCs w:val="24"/>
        </w:rPr>
        <w:t>UGDYMO VEIKLOS PLANO FORMA</w:t>
      </w:r>
    </w:p>
    <w:p w14:paraId="1AC6E55F" w14:textId="77777777" w:rsidR="00C14D11" w:rsidRDefault="00C14D11" w:rsidP="00C14D11">
      <w:pPr>
        <w:jc w:val="center"/>
        <w:rPr>
          <w:b/>
          <w:szCs w:val="24"/>
        </w:rPr>
      </w:pPr>
      <w:r>
        <w:rPr>
          <w:b/>
          <w:szCs w:val="24"/>
        </w:rPr>
        <w:t>Ignalinos rajono savivaldybės švietimo stebėsenos rodikliui</w:t>
      </w:r>
    </w:p>
    <w:p w14:paraId="5B5A2794" w14:textId="77777777" w:rsidR="00C14D11" w:rsidRDefault="00C14D11" w:rsidP="00C14D11">
      <w:pPr>
        <w:jc w:val="center"/>
        <w:rPr>
          <w:b/>
        </w:rPr>
      </w:pPr>
      <w:r w:rsidRPr="00094A6D">
        <w:rPr>
          <w:b/>
        </w:rPr>
        <w:t>„Pagal STEAM ugdymo metodą pravestų pamokų skaičius“ apskaičiuoti</w:t>
      </w:r>
    </w:p>
    <w:p w14:paraId="2CAD5034" w14:textId="77777777" w:rsidR="00C14D11" w:rsidRDefault="00C14D11" w:rsidP="00C14D11">
      <w:pPr>
        <w:jc w:val="center"/>
        <w:rPr>
          <w:b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43"/>
        <w:gridCol w:w="3096"/>
        <w:gridCol w:w="6089"/>
      </w:tblGrid>
      <w:tr w:rsidR="00C14D11" w14:paraId="159910B9" w14:textId="77777777" w:rsidTr="00B7222B">
        <w:trPr>
          <w:trHeight w:val="438"/>
        </w:trPr>
        <w:tc>
          <w:tcPr>
            <w:tcW w:w="3539" w:type="dxa"/>
            <w:gridSpan w:val="2"/>
            <w:vAlign w:val="center"/>
          </w:tcPr>
          <w:p w14:paraId="0FEAA2E6" w14:textId="77777777" w:rsidR="00C14D11" w:rsidRPr="007C3FAF" w:rsidRDefault="00C14D11" w:rsidP="00B7222B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Mokomasis dalykas</w:t>
            </w:r>
          </w:p>
        </w:tc>
        <w:tc>
          <w:tcPr>
            <w:tcW w:w="6089" w:type="dxa"/>
          </w:tcPr>
          <w:p w14:paraId="37781A63" w14:textId="7E843279" w:rsidR="00C14D11" w:rsidRPr="008C198C" w:rsidRDefault="002D4124" w:rsidP="00B7222B">
            <w:pPr>
              <w:rPr>
                <w:bCs/>
                <w:szCs w:val="24"/>
              </w:rPr>
            </w:pPr>
            <w:r w:rsidRPr="008C198C">
              <w:rPr>
                <w:bCs/>
                <w:szCs w:val="24"/>
              </w:rPr>
              <w:t>Technologijos (konstrukcinės medžiagos)</w:t>
            </w:r>
          </w:p>
        </w:tc>
      </w:tr>
      <w:tr w:rsidR="00C14D11" w14:paraId="79666664" w14:textId="77777777" w:rsidTr="00B7222B">
        <w:trPr>
          <w:trHeight w:val="438"/>
        </w:trPr>
        <w:tc>
          <w:tcPr>
            <w:tcW w:w="3539" w:type="dxa"/>
            <w:gridSpan w:val="2"/>
            <w:vAlign w:val="center"/>
          </w:tcPr>
          <w:p w14:paraId="2C234AFF" w14:textId="77777777" w:rsidR="00C14D11" w:rsidRPr="007C3FAF" w:rsidRDefault="00C14D11" w:rsidP="00B7222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Tema</w:t>
            </w:r>
          </w:p>
        </w:tc>
        <w:tc>
          <w:tcPr>
            <w:tcW w:w="6089" w:type="dxa"/>
          </w:tcPr>
          <w:p w14:paraId="6100DE8B" w14:textId="6731DF9D" w:rsidR="00C14D11" w:rsidRPr="008C198C" w:rsidRDefault="002E4D7E" w:rsidP="00B7222B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Pasirinkto pastato maketas</w:t>
            </w:r>
          </w:p>
        </w:tc>
      </w:tr>
      <w:tr w:rsidR="00C14D11" w14:paraId="4CCC7204" w14:textId="77777777" w:rsidTr="00B7222B">
        <w:trPr>
          <w:trHeight w:val="438"/>
        </w:trPr>
        <w:tc>
          <w:tcPr>
            <w:tcW w:w="3539" w:type="dxa"/>
            <w:gridSpan w:val="2"/>
            <w:vAlign w:val="center"/>
          </w:tcPr>
          <w:p w14:paraId="6872F9BF" w14:textId="77777777" w:rsidR="00C14D11" w:rsidRPr="007C3FAF" w:rsidRDefault="00C14D11" w:rsidP="00B7222B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Klasė</w:t>
            </w:r>
          </w:p>
        </w:tc>
        <w:tc>
          <w:tcPr>
            <w:tcW w:w="6089" w:type="dxa"/>
          </w:tcPr>
          <w:p w14:paraId="1DE3F220" w14:textId="0B214B9B" w:rsidR="007173DC" w:rsidRPr="008C198C" w:rsidRDefault="00E107EE" w:rsidP="00B7222B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8</w:t>
            </w:r>
            <w:r w:rsidR="007173DC">
              <w:rPr>
                <w:bCs/>
                <w:szCs w:val="24"/>
              </w:rPr>
              <w:t xml:space="preserve"> klasė</w:t>
            </w:r>
          </w:p>
        </w:tc>
      </w:tr>
      <w:tr w:rsidR="00C14D11" w14:paraId="4683AFD6" w14:textId="77777777" w:rsidTr="00B7222B">
        <w:trPr>
          <w:trHeight w:val="802"/>
        </w:trPr>
        <w:tc>
          <w:tcPr>
            <w:tcW w:w="3539" w:type="dxa"/>
            <w:gridSpan w:val="2"/>
            <w:vAlign w:val="center"/>
          </w:tcPr>
          <w:p w14:paraId="5A3EECBA" w14:textId="77777777" w:rsidR="00C14D11" w:rsidRPr="007C3FAF" w:rsidRDefault="00C14D11" w:rsidP="00B7222B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Ugdymo tikslas</w:t>
            </w:r>
          </w:p>
          <w:p w14:paraId="3B0C7D47" w14:textId="77777777" w:rsidR="00C14D11" w:rsidRPr="007C3FAF" w:rsidRDefault="00C14D11" w:rsidP="00B7222B">
            <w:pPr>
              <w:rPr>
                <w:b/>
                <w:i/>
                <w:sz w:val="20"/>
                <w:szCs w:val="20"/>
              </w:rPr>
            </w:pPr>
            <w:r w:rsidRPr="007C3FAF">
              <w:rPr>
                <w:i/>
                <w:sz w:val="20"/>
                <w:szCs w:val="20"/>
              </w:rPr>
              <w:t>Kokias bendrąsias ir dalykines kompetencijas ugdysis mokiniai?</w:t>
            </w:r>
          </w:p>
        </w:tc>
        <w:tc>
          <w:tcPr>
            <w:tcW w:w="6089" w:type="dxa"/>
          </w:tcPr>
          <w:p w14:paraId="7D9E2AF0" w14:textId="79B0A9AA" w:rsidR="00E021BE" w:rsidRDefault="00AA1771" w:rsidP="004216F9">
            <w:pPr>
              <w:jc w:val="both"/>
              <w:rPr>
                <w:bCs/>
                <w:szCs w:val="24"/>
              </w:rPr>
            </w:pPr>
            <w:r w:rsidRPr="00AA21CE">
              <w:rPr>
                <w:bCs/>
                <w:szCs w:val="24"/>
              </w:rPr>
              <w:t>Pažinimo kompetencija.</w:t>
            </w:r>
            <w:r w:rsidR="00E021BE">
              <w:rPr>
                <w:bCs/>
                <w:szCs w:val="24"/>
              </w:rPr>
              <w:t xml:space="preserve"> Siekiama ugdyt</w:t>
            </w:r>
            <w:r w:rsidR="00E021BE" w:rsidRPr="00E021BE">
              <w:rPr>
                <w:rFonts w:cs="Times New Roman"/>
                <w:bCs/>
                <w:color w:val="000000" w:themeColor="text1"/>
                <w:szCs w:val="24"/>
              </w:rPr>
              <w:t xml:space="preserve">i </w:t>
            </w:r>
            <w:r w:rsidR="00E021BE" w:rsidRPr="00E021BE">
              <w:rPr>
                <w:rFonts w:cs="Times New Roman"/>
                <w:color w:val="000000" w:themeColor="text1"/>
                <w:shd w:val="clear" w:color="auto" w:fill="FFFFFF"/>
              </w:rPr>
              <w:t>kritinio mąstymo, problemų sprendimo, mokėjimo mokytis gebėjimus.</w:t>
            </w:r>
          </w:p>
          <w:p w14:paraId="631D40E5" w14:textId="084A0E08" w:rsidR="00E021BE" w:rsidRDefault="00E021BE" w:rsidP="004216F9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Skaitmeninė kompetencija.</w:t>
            </w:r>
            <w:r w:rsidR="004216F9">
              <w:rPr>
                <w:rFonts w:ascii="Arial" w:hAnsi="Arial" w:cs="Arial"/>
                <w:color w:val="414162"/>
                <w:shd w:val="clear" w:color="auto" w:fill="FFFFFF"/>
              </w:rPr>
              <w:t xml:space="preserve"> </w:t>
            </w:r>
            <w:r w:rsidR="004216F9" w:rsidRPr="004216F9">
              <w:rPr>
                <w:rFonts w:cs="Times New Roman"/>
                <w:color w:val="000000" w:themeColor="text1"/>
                <w:shd w:val="clear" w:color="auto" w:fill="FFFFFF"/>
              </w:rPr>
              <w:t>Ugdomas gebėjimas naudotis skaitmeninėmis technologijomis užduotims atlikti, mokytis, problemoms spręsti, dirbti, bendrauti ir bendradarbiauti, valdyti informaciją</w:t>
            </w:r>
            <w:r w:rsidR="004216F9">
              <w:rPr>
                <w:rFonts w:cs="Times New Roman"/>
                <w:color w:val="000000" w:themeColor="text1"/>
                <w:shd w:val="clear" w:color="auto" w:fill="FFFFFF"/>
              </w:rPr>
              <w:t>.</w:t>
            </w:r>
            <w:r w:rsidRPr="004216F9">
              <w:rPr>
                <w:bCs/>
                <w:color w:val="000000" w:themeColor="text1"/>
                <w:szCs w:val="24"/>
              </w:rPr>
              <w:t xml:space="preserve"> </w:t>
            </w:r>
          </w:p>
          <w:p w14:paraId="739D16CC" w14:textId="14A12077" w:rsidR="00E021BE" w:rsidRPr="004216F9" w:rsidRDefault="00E021BE" w:rsidP="004216F9">
            <w:pPr>
              <w:jc w:val="both"/>
              <w:rPr>
                <w:rFonts w:cs="Times New Roman"/>
                <w:bCs/>
                <w:color w:val="000000" w:themeColor="text1"/>
                <w:szCs w:val="24"/>
              </w:rPr>
            </w:pPr>
            <w:r w:rsidRPr="004216F9">
              <w:rPr>
                <w:rFonts w:cs="Times New Roman"/>
                <w:bCs/>
                <w:color w:val="000000" w:themeColor="text1"/>
                <w:szCs w:val="24"/>
              </w:rPr>
              <w:t>Komunikavimo kompetencija.</w:t>
            </w:r>
            <w:r w:rsidR="004216F9" w:rsidRPr="004216F9">
              <w:rPr>
                <w:rFonts w:cs="Times New Roman"/>
                <w:bCs/>
                <w:color w:val="000000" w:themeColor="text1"/>
                <w:szCs w:val="24"/>
              </w:rPr>
              <w:t xml:space="preserve"> Siekiama ugdyti gebėjimą </w:t>
            </w:r>
            <w:r w:rsidR="004216F9" w:rsidRPr="004216F9">
              <w:rPr>
                <w:rFonts w:cs="Times New Roman"/>
                <w:color w:val="000000" w:themeColor="text1"/>
                <w:shd w:val="clear" w:color="auto" w:fill="FFFFFF"/>
              </w:rPr>
              <w:t xml:space="preserve"> kurti, perduoti ir suprasti žinias, etiškai naudotis verbalinėmis ir neverbalinėmis komunikavimo priemonėmis ir technologijomis.</w:t>
            </w:r>
          </w:p>
          <w:p w14:paraId="420F10CC" w14:textId="45A9AB01" w:rsidR="00AA1771" w:rsidRDefault="00E021BE" w:rsidP="004216F9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Kūrybiškumo kompetencija.</w:t>
            </w:r>
            <w:r w:rsidR="004216F9">
              <w:rPr>
                <w:bCs/>
                <w:szCs w:val="24"/>
              </w:rPr>
              <w:t xml:space="preserve"> Ugdomas gebėjimas identifikuoti problemas, kelti idėjas, ieškoti sprendimų, lanksčiai naudoti kūrybos būdus ir priemones. </w:t>
            </w:r>
          </w:p>
          <w:p w14:paraId="19B4D46A" w14:textId="3445CAC7" w:rsidR="002E4D7E" w:rsidRDefault="002E4D7E" w:rsidP="004216F9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Skaitmeninė kompetencija. Siekiama ugdyti gebėjimą kurti </w:t>
            </w:r>
            <w:r w:rsidRPr="002E4D7E">
              <w:rPr>
                <w:bCs/>
                <w:szCs w:val="24"/>
              </w:rPr>
              <w:t>įvairių formų ir formatų skaitmeninį turinį ir dirb</w:t>
            </w:r>
            <w:r>
              <w:rPr>
                <w:bCs/>
                <w:szCs w:val="24"/>
              </w:rPr>
              <w:t>ti</w:t>
            </w:r>
            <w:r w:rsidRPr="002E4D7E">
              <w:rPr>
                <w:bCs/>
                <w:szCs w:val="24"/>
              </w:rPr>
              <w:t xml:space="preserve"> su juo, apimant skaitmeninio turinio paiešką, filtravimą (atranką), analizę ir kritinį vertinimą</w:t>
            </w:r>
            <w:r>
              <w:rPr>
                <w:bCs/>
                <w:szCs w:val="24"/>
              </w:rPr>
              <w:t>.</w:t>
            </w:r>
          </w:p>
          <w:p w14:paraId="692EE13C" w14:textId="77777777" w:rsidR="00C14D11" w:rsidRDefault="00C14D11" w:rsidP="00B7222B">
            <w:pPr>
              <w:rPr>
                <w:b/>
                <w:szCs w:val="24"/>
              </w:rPr>
            </w:pPr>
          </w:p>
        </w:tc>
      </w:tr>
      <w:tr w:rsidR="00C14D11" w14:paraId="367F9FB8" w14:textId="77777777" w:rsidTr="00B7222B">
        <w:trPr>
          <w:trHeight w:val="841"/>
        </w:trPr>
        <w:tc>
          <w:tcPr>
            <w:tcW w:w="3539" w:type="dxa"/>
            <w:gridSpan w:val="2"/>
            <w:vAlign w:val="center"/>
          </w:tcPr>
          <w:p w14:paraId="44FD73F1" w14:textId="77777777" w:rsidR="00C14D11" w:rsidRPr="007C3FAF" w:rsidRDefault="00C14D11" w:rsidP="00B7222B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Mokymo(si) uždavinys</w:t>
            </w:r>
          </w:p>
          <w:p w14:paraId="4A55BE2A" w14:textId="77777777" w:rsidR="00C14D11" w:rsidRPr="007C3FAF" w:rsidRDefault="00C14D11" w:rsidP="00B7222B">
            <w:pPr>
              <w:rPr>
                <w:b/>
                <w:i/>
                <w:sz w:val="20"/>
                <w:szCs w:val="20"/>
              </w:rPr>
            </w:pPr>
            <w:r w:rsidRPr="007C3FAF">
              <w:rPr>
                <w:i/>
                <w:sz w:val="20"/>
                <w:szCs w:val="20"/>
              </w:rPr>
              <w:t>Ko mokiniai išmoks?</w:t>
            </w:r>
          </w:p>
        </w:tc>
        <w:tc>
          <w:tcPr>
            <w:tcW w:w="6089" w:type="dxa"/>
          </w:tcPr>
          <w:p w14:paraId="68EEDCB1" w14:textId="5F0A085D" w:rsidR="00F24EE0" w:rsidRPr="00F24EE0" w:rsidRDefault="00F24EE0" w:rsidP="00F24EE0">
            <w:pPr>
              <w:jc w:val="both"/>
              <w:rPr>
                <w:bCs/>
                <w:szCs w:val="24"/>
              </w:rPr>
            </w:pPr>
            <w:r w:rsidRPr="00F24EE0">
              <w:rPr>
                <w:bCs/>
                <w:szCs w:val="24"/>
              </w:rPr>
              <w:t>Mokiniai ugdysis gebėjimą analizuoti architektūrinius objektus, suprasti jų funkcijas ir konstrukcinius ypatumus.</w:t>
            </w:r>
          </w:p>
          <w:p w14:paraId="2E957234" w14:textId="3C4EB8F9" w:rsidR="00F24EE0" w:rsidRPr="00F24EE0" w:rsidRDefault="00F24EE0" w:rsidP="00F24EE0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M</w:t>
            </w:r>
            <w:r w:rsidRPr="00F24EE0">
              <w:rPr>
                <w:bCs/>
                <w:szCs w:val="24"/>
              </w:rPr>
              <w:t>okiniai mokysis naudotis skaitmeninėmis priemonėmis informacijos paieškai ir pristatymų kūrimui.</w:t>
            </w:r>
          </w:p>
          <w:p w14:paraId="364B110E" w14:textId="2FF9A1D9" w:rsidR="00F24EE0" w:rsidRPr="00F24EE0" w:rsidRDefault="00F24EE0" w:rsidP="00F24EE0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M</w:t>
            </w:r>
            <w:r w:rsidRPr="00F24EE0">
              <w:rPr>
                <w:bCs/>
                <w:szCs w:val="24"/>
              </w:rPr>
              <w:t>okiniai lavins gebėjimą pristatyti idėjas, dirbti komandoje, dalintis atsakomybe.</w:t>
            </w:r>
          </w:p>
          <w:p w14:paraId="566D3463" w14:textId="6813B43E" w:rsidR="00C14D11" w:rsidRPr="008C198C" w:rsidRDefault="00F24EE0" w:rsidP="00F24EE0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M</w:t>
            </w:r>
            <w:r w:rsidRPr="00F24EE0">
              <w:rPr>
                <w:bCs/>
                <w:szCs w:val="24"/>
              </w:rPr>
              <w:t>okiniai kurs pastato maketą, ieškos originalių sprendimų, dekoruos ir pristatys savo kūrinį. |</w:t>
            </w:r>
          </w:p>
        </w:tc>
      </w:tr>
      <w:tr w:rsidR="00C14D11" w14:paraId="4F4D42D5" w14:textId="77777777" w:rsidTr="00B46FE2">
        <w:trPr>
          <w:trHeight w:val="587"/>
        </w:trPr>
        <w:tc>
          <w:tcPr>
            <w:tcW w:w="443" w:type="dxa"/>
            <w:vMerge w:val="restart"/>
            <w:vAlign w:val="center"/>
          </w:tcPr>
          <w:p w14:paraId="591F22F2" w14:textId="77777777" w:rsidR="00C14D11" w:rsidRDefault="00C14D11" w:rsidP="00B7222B">
            <w:pPr>
              <w:jc w:val="center"/>
              <w:rPr>
                <w:b/>
              </w:rPr>
            </w:pPr>
            <w:r w:rsidRPr="00A53721">
              <w:rPr>
                <w:b/>
              </w:rPr>
              <w:t>S</w:t>
            </w:r>
          </w:p>
          <w:p w14:paraId="1A8C743C" w14:textId="77777777" w:rsidR="00C14D11" w:rsidRDefault="00C14D11" w:rsidP="00B7222B">
            <w:pPr>
              <w:jc w:val="center"/>
              <w:rPr>
                <w:b/>
              </w:rPr>
            </w:pPr>
            <w:r w:rsidRPr="00A53721">
              <w:rPr>
                <w:b/>
              </w:rPr>
              <w:t>T</w:t>
            </w:r>
          </w:p>
          <w:p w14:paraId="1953DEDE" w14:textId="77777777" w:rsidR="00C14D11" w:rsidRDefault="00C14D11" w:rsidP="00B7222B">
            <w:pPr>
              <w:jc w:val="center"/>
              <w:rPr>
                <w:b/>
              </w:rPr>
            </w:pPr>
            <w:r w:rsidRPr="00A53721">
              <w:rPr>
                <w:b/>
              </w:rPr>
              <w:t>E</w:t>
            </w:r>
          </w:p>
          <w:p w14:paraId="41999F8C" w14:textId="77777777" w:rsidR="00C14D11" w:rsidRDefault="00C14D11" w:rsidP="00B7222B">
            <w:pPr>
              <w:jc w:val="center"/>
              <w:rPr>
                <w:b/>
              </w:rPr>
            </w:pPr>
            <w:r w:rsidRPr="00A53721">
              <w:rPr>
                <w:b/>
              </w:rPr>
              <w:t>A</w:t>
            </w:r>
          </w:p>
          <w:p w14:paraId="3D8AA0D7" w14:textId="77777777" w:rsidR="00C14D11" w:rsidRPr="007C3FAF" w:rsidRDefault="00C14D11" w:rsidP="00B7222B">
            <w:pPr>
              <w:jc w:val="center"/>
              <w:rPr>
                <w:b/>
                <w:szCs w:val="24"/>
              </w:rPr>
            </w:pPr>
            <w:r w:rsidRPr="00A53721">
              <w:rPr>
                <w:b/>
              </w:rPr>
              <w:t>M</w:t>
            </w:r>
          </w:p>
        </w:tc>
        <w:tc>
          <w:tcPr>
            <w:tcW w:w="3096" w:type="dxa"/>
            <w:vAlign w:val="center"/>
          </w:tcPr>
          <w:p w14:paraId="0A492FED" w14:textId="77777777" w:rsidR="00C14D11" w:rsidRPr="00A53721" w:rsidRDefault="00C14D11" w:rsidP="00B7222B">
            <w:pPr>
              <w:rPr>
                <w:b/>
                <w:szCs w:val="24"/>
              </w:rPr>
            </w:pPr>
            <w:r w:rsidRPr="00A53721">
              <w:rPr>
                <w:b/>
                <w:bCs/>
                <w:i/>
                <w:iCs/>
              </w:rPr>
              <w:t>S</w:t>
            </w:r>
            <w:r w:rsidRPr="00A53721">
              <w:rPr>
                <w:b/>
                <w:i/>
                <w:iCs/>
              </w:rPr>
              <w:t>cience</w:t>
            </w:r>
            <w:r w:rsidRPr="00A53721">
              <w:rPr>
                <w:b/>
              </w:rPr>
              <w:t xml:space="preserve"> – g</w:t>
            </w:r>
            <w:r w:rsidRPr="00A53721">
              <w:rPr>
                <w:b/>
                <w:iCs/>
              </w:rPr>
              <w:t>amtos mokslai</w:t>
            </w:r>
          </w:p>
        </w:tc>
        <w:tc>
          <w:tcPr>
            <w:tcW w:w="6089" w:type="dxa"/>
          </w:tcPr>
          <w:p w14:paraId="34C04614" w14:textId="581BB099" w:rsidR="00C14D11" w:rsidRPr="008C198C" w:rsidRDefault="0098619B" w:rsidP="007B229C">
            <w:pPr>
              <w:jc w:val="both"/>
              <w:rPr>
                <w:bCs/>
                <w:szCs w:val="24"/>
              </w:rPr>
            </w:pPr>
            <w:r w:rsidRPr="0098619B">
              <w:rPr>
                <w:bCs/>
                <w:szCs w:val="24"/>
              </w:rPr>
              <w:t>Architektūros ir statybos principų pažinimas, pastatų funkcijų analizė.</w:t>
            </w:r>
          </w:p>
        </w:tc>
      </w:tr>
      <w:tr w:rsidR="00C14D11" w14:paraId="18B3B756" w14:textId="77777777" w:rsidTr="00B46FE2">
        <w:trPr>
          <w:trHeight w:val="978"/>
        </w:trPr>
        <w:tc>
          <w:tcPr>
            <w:tcW w:w="443" w:type="dxa"/>
            <w:vMerge/>
            <w:vAlign w:val="center"/>
          </w:tcPr>
          <w:p w14:paraId="6209CFDA" w14:textId="77777777" w:rsidR="00C14D11" w:rsidRDefault="00C14D11" w:rsidP="00B7222B"/>
        </w:tc>
        <w:tc>
          <w:tcPr>
            <w:tcW w:w="3096" w:type="dxa"/>
            <w:vAlign w:val="center"/>
          </w:tcPr>
          <w:p w14:paraId="2D77BC4F" w14:textId="77777777" w:rsidR="00C14D11" w:rsidRPr="00A53721" w:rsidRDefault="00C14D11" w:rsidP="00B7222B">
            <w:pPr>
              <w:rPr>
                <w:b/>
                <w:iCs/>
              </w:rPr>
            </w:pPr>
            <w:r w:rsidRPr="00A53721">
              <w:rPr>
                <w:b/>
                <w:bCs/>
                <w:i/>
                <w:iCs/>
              </w:rPr>
              <w:t>T</w:t>
            </w:r>
            <w:r w:rsidRPr="00A53721">
              <w:rPr>
                <w:b/>
                <w:i/>
                <w:iCs/>
              </w:rPr>
              <w:t>echnology</w:t>
            </w:r>
            <w:r w:rsidRPr="00A53721">
              <w:rPr>
                <w:b/>
                <w:iCs/>
              </w:rPr>
              <w:t xml:space="preserve"> – technologijos </w:t>
            </w:r>
          </w:p>
          <w:p w14:paraId="657FDB91" w14:textId="77777777" w:rsidR="00C14D11" w:rsidRPr="007C3FAF" w:rsidRDefault="00C14D11" w:rsidP="00B7222B">
            <w:pPr>
              <w:rPr>
                <w:b/>
                <w:szCs w:val="24"/>
              </w:rPr>
            </w:pPr>
            <w:r>
              <w:rPr>
                <w:iCs/>
                <w:sz w:val="20"/>
                <w:szCs w:val="20"/>
              </w:rPr>
              <w:t>T</w:t>
            </w:r>
            <w:r w:rsidRPr="00A53721">
              <w:rPr>
                <w:iCs/>
                <w:sz w:val="20"/>
                <w:szCs w:val="20"/>
              </w:rPr>
              <w:t>inka tiek paprastos, tiek išmanio</w:t>
            </w:r>
            <w:r>
              <w:rPr>
                <w:iCs/>
                <w:sz w:val="20"/>
                <w:szCs w:val="20"/>
              </w:rPr>
              <w:t>-</w:t>
            </w:r>
            <w:r w:rsidRPr="00A53721">
              <w:rPr>
                <w:iCs/>
                <w:sz w:val="20"/>
                <w:szCs w:val="20"/>
              </w:rPr>
              <w:t>sios</w:t>
            </w:r>
            <w:r>
              <w:rPr>
                <w:iCs/>
                <w:sz w:val="20"/>
                <w:szCs w:val="20"/>
              </w:rPr>
              <w:t>:</w:t>
            </w:r>
            <w:r w:rsidRPr="00A53721">
              <w:rPr>
                <w:iCs/>
                <w:sz w:val="20"/>
                <w:szCs w:val="20"/>
              </w:rPr>
              <w:t xml:space="preserve"> darbas kompiuteriu, informa</w:t>
            </w:r>
            <w:r>
              <w:rPr>
                <w:iCs/>
                <w:sz w:val="20"/>
                <w:szCs w:val="20"/>
              </w:rPr>
              <w:t>-</w:t>
            </w:r>
            <w:r w:rsidRPr="00A53721">
              <w:rPr>
                <w:iCs/>
                <w:sz w:val="20"/>
                <w:szCs w:val="20"/>
              </w:rPr>
              <w:t>cijos paieška internet</w:t>
            </w:r>
            <w:r>
              <w:rPr>
                <w:iCs/>
                <w:sz w:val="20"/>
                <w:szCs w:val="20"/>
              </w:rPr>
              <w:t>e ir kt.</w:t>
            </w:r>
          </w:p>
        </w:tc>
        <w:tc>
          <w:tcPr>
            <w:tcW w:w="6089" w:type="dxa"/>
          </w:tcPr>
          <w:p w14:paraId="751744B5" w14:textId="67CEBA1C" w:rsidR="00C14D11" w:rsidRPr="008C198C" w:rsidRDefault="0098619B" w:rsidP="007B229C">
            <w:pPr>
              <w:jc w:val="both"/>
              <w:rPr>
                <w:bCs/>
                <w:szCs w:val="24"/>
              </w:rPr>
            </w:pPr>
            <w:r w:rsidRPr="0098619B">
              <w:rPr>
                <w:bCs/>
                <w:szCs w:val="24"/>
              </w:rPr>
              <w:t>Informacijos paieška internete, PowerPoint pristatymo kūrimas.</w:t>
            </w:r>
          </w:p>
        </w:tc>
      </w:tr>
      <w:tr w:rsidR="00C14D11" w14:paraId="0F0E1BEF" w14:textId="77777777" w:rsidTr="00B7222B">
        <w:trPr>
          <w:trHeight w:val="1196"/>
        </w:trPr>
        <w:tc>
          <w:tcPr>
            <w:tcW w:w="443" w:type="dxa"/>
            <w:vMerge/>
            <w:vAlign w:val="center"/>
          </w:tcPr>
          <w:p w14:paraId="418D2127" w14:textId="77777777" w:rsidR="00C14D11" w:rsidRDefault="00C14D11" w:rsidP="00B7222B"/>
        </w:tc>
        <w:tc>
          <w:tcPr>
            <w:tcW w:w="3096" w:type="dxa"/>
            <w:vAlign w:val="center"/>
          </w:tcPr>
          <w:p w14:paraId="5E3DB6DF" w14:textId="77777777" w:rsidR="00C14D11" w:rsidRPr="00A53721" w:rsidRDefault="00C14D11" w:rsidP="00B7222B">
            <w:pPr>
              <w:rPr>
                <w:b/>
                <w:iCs/>
              </w:rPr>
            </w:pPr>
            <w:r w:rsidRPr="00A53721">
              <w:rPr>
                <w:b/>
                <w:bCs/>
                <w:i/>
                <w:iCs/>
              </w:rPr>
              <w:t>E</w:t>
            </w:r>
            <w:r w:rsidRPr="00A53721">
              <w:rPr>
                <w:b/>
                <w:i/>
                <w:iCs/>
              </w:rPr>
              <w:t>ngineering</w:t>
            </w:r>
            <w:r w:rsidRPr="00A53721">
              <w:rPr>
                <w:b/>
                <w:iCs/>
              </w:rPr>
              <w:t xml:space="preserve"> – inžinerija </w:t>
            </w:r>
          </w:p>
          <w:p w14:paraId="009D83D3" w14:textId="77777777" w:rsidR="00C14D11" w:rsidRPr="00A53721" w:rsidRDefault="00C14D11" w:rsidP="00B7222B">
            <w:pPr>
              <w:rPr>
                <w:b/>
                <w:sz w:val="20"/>
                <w:szCs w:val="20"/>
              </w:rPr>
            </w:pPr>
            <w:r w:rsidRPr="00A53721">
              <w:rPr>
                <w:iCs/>
                <w:sz w:val="20"/>
                <w:szCs w:val="20"/>
              </w:rPr>
              <w:t>Praktinis žinių taikymas įvairiose technikos sferose, įvairių įtaisų, technologinių sistemų ir procesų projektavimas, kūrimas</w:t>
            </w:r>
            <w:r>
              <w:rPr>
                <w:iCs/>
                <w:sz w:val="20"/>
                <w:szCs w:val="20"/>
              </w:rPr>
              <w:t xml:space="preserve"> </w:t>
            </w:r>
            <w:r w:rsidRPr="00A53721">
              <w:rPr>
                <w:iCs/>
                <w:sz w:val="20"/>
                <w:szCs w:val="20"/>
              </w:rPr>
              <w:t>ir pan.</w:t>
            </w:r>
          </w:p>
        </w:tc>
        <w:tc>
          <w:tcPr>
            <w:tcW w:w="6089" w:type="dxa"/>
          </w:tcPr>
          <w:p w14:paraId="35D6DDF7" w14:textId="359D483A" w:rsidR="00C14D11" w:rsidRPr="008C198C" w:rsidRDefault="0098619B" w:rsidP="00006741">
            <w:pPr>
              <w:jc w:val="both"/>
              <w:rPr>
                <w:bCs/>
                <w:szCs w:val="24"/>
              </w:rPr>
            </w:pPr>
            <w:r w:rsidRPr="0098619B">
              <w:rPr>
                <w:bCs/>
                <w:szCs w:val="24"/>
              </w:rPr>
              <w:t>Maketo projektavimas, medžiagų parinkimas, konstrukcijos tvirtumo analizė</w:t>
            </w:r>
            <w:r>
              <w:rPr>
                <w:bCs/>
                <w:szCs w:val="24"/>
              </w:rPr>
              <w:t xml:space="preserve">. Konstrukcinių medžiagų apdirbimo </w:t>
            </w:r>
            <w:r w:rsidR="00891086" w:rsidRPr="008C198C">
              <w:rPr>
                <w:bCs/>
                <w:szCs w:val="24"/>
              </w:rPr>
              <w:t>staklių panaudojimas gaminio gamyboje. Antrinių žaliavų panaudojimas.</w:t>
            </w:r>
          </w:p>
        </w:tc>
      </w:tr>
      <w:tr w:rsidR="00C14D11" w14:paraId="486C7CE9" w14:textId="77777777" w:rsidTr="00B46FE2">
        <w:trPr>
          <w:trHeight w:val="842"/>
        </w:trPr>
        <w:tc>
          <w:tcPr>
            <w:tcW w:w="443" w:type="dxa"/>
            <w:vMerge/>
            <w:vAlign w:val="center"/>
          </w:tcPr>
          <w:p w14:paraId="2B525E8A" w14:textId="77777777" w:rsidR="00C14D11" w:rsidRDefault="00C14D11" w:rsidP="00B7222B"/>
        </w:tc>
        <w:tc>
          <w:tcPr>
            <w:tcW w:w="3096" w:type="dxa"/>
            <w:vAlign w:val="center"/>
          </w:tcPr>
          <w:p w14:paraId="1201AF40" w14:textId="77777777" w:rsidR="00C14D11" w:rsidRPr="00A53721" w:rsidRDefault="00C14D11" w:rsidP="00B7222B">
            <w:pPr>
              <w:rPr>
                <w:b/>
                <w:iCs/>
              </w:rPr>
            </w:pPr>
            <w:r w:rsidRPr="00A53721">
              <w:rPr>
                <w:b/>
                <w:bCs/>
                <w:i/>
                <w:iCs/>
              </w:rPr>
              <w:t>A</w:t>
            </w:r>
            <w:r w:rsidRPr="00A53721">
              <w:rPr>
                <w:b/>
                <w:i/>
                <w:iCs/>
              </w:rPr>
              <w:t>rts</w:t>
            </w:r>
            <w:r w:rsidRPr="00A53721">
              <w:rPr>
                <w:b/>
                <w:iCs/>
              </w:rPr>
              <w:t xml:space="preserve"> – menai ir kūryba </w:t>
            </w:r>
          </w:p>
          <w:p w14:paraId="65ACD8EE" w14:textId="77777777" w:rsidR="00C14D11" w:rsidRPr="00A53721" w:rsidRDefault="00C14D11" w:rsidP="00B7222B">
            <w:pPr>
              <w:rPr>
                <w:b/>
                <w:sz w:val="20"/>
                <w:szCs w:val="20"/>
              </w:rPr>
            </w:pPr>
            <w:r w:rsidRPr="00A53721">
              <w:rPr>
                <w:iCs/>
                <w:sz w:val="20"/>
                <w:szCs w:val="20"/>
              </w:rPr>
              <w:t>Gali būti tiesiog kūrybiškumo ugdymas</w:t>
            </w:r>
          </w:p>
        </w:tc>
        <w:tc>
          <w:tcPr>
            <w:tcW w:w="6089" w:type="dxa"/>
          </w:tcPr>
          <w:p w14:paraId="330B0285" w14:textId="792B2321" w:rsidR="00C14D11" w:rsidRPr="00BB2F96" w:rsidRDefault="00F24EE0" w:rsidP="00006741">
            <w:pPr>
              <w:jc w:val="both"/>
              <w:rPr>
                <w:szCs w:val="24"/>
              </w:rPr>
            </w:pPr>
            <w:r w:rsidRPr="00F24EE0">
              <w:rPr>
                <w:szCs w:val="24"/>
              </w:rPr>
              <w:t>Maketo dekoravimas, estetikos ir dizaino sprendimai.</w:t>
            </w:r>
          </w:p>
        </w:tc>
      </w:tr>
      <w:tr w:rsidR="00C14D11" w14:paraId="6C9F8895" w14:textId="77777777" w:rsidTr="00B46FE2">
        <w:trPr>
          <w:trHeight w:val="766"/>
        </w:trPr>
        <w:tc>
          <w:tcPr>
            <w:tcW w:w="443" w:type="dxa"/>
            <w:vMerge/>
            <w:vAlign w:val="center"/>
          </w:tcPr>
          <w:p w14:paraId="0500D343" w14:textId="77777777" w:rsidR="00C14D11" w:rsidRDefault="00C14D11" w:rsidP="00B7222B"/>
        </w:tc>
        <w:tc>
          <w:tcPr>
            <w:tcW w:w="3096" w:type="dxa"/>
            <w:vAlign w:val="center"/>
          </w:tcPr>
          <w:p w14:paraId="0BB551F0" w14:textId="77777777" w:rsidR="00C14D11" w:rsidRDefault="00C14D11" w:rsidP="00B7222B">
            <w:pPr>
              <w:rPr>
                <w:iCs/>
              </w:rPr>
            </w:pPr>
            <w:r w:rsidRPr="00A53721">
              <w:rPr>
                <w:b/>
                <w:bCs/>
                <w:i/>
                <w:iCs/>
              </w:rPr>
              <w:t>M</w:t>
            </w:r>
            <w:r w:rsidRPr="00A53721">
              <w:rPr>
                <w:b/>
                <w:i/>
                <w:iCs/>
              </w:rPr>
              <w:t>ath</w:t>
            </w:r>
            <w:r w:rsidRPr="00A53721">
              <w:rPr>
                <w:b/>
                <w:iCs/>
              </w:rPr>
              <w:t xml:space="preserve"> – matematika</w:t>
            </w:r>
            <w:r>
              <w:rPr>
                <w:iCs/>
              </w:rPr>
              <w:t xml:space="preserve"> </w:t>
            </w:r>
          </w:p>
          <w:p w14:paraId="46151830" w14:textId="77777777" w:rsidR="00C14D11" w:rsidRPr="007C3FAF" w:rsidRDefault="00C14D11" w:rsidP="00B7222B">
            <w:pPr>
              <w:rPr>
                <w:b/>
                <w:szCs w:val="24"/>
              </w:rPr>
            </w:pPr>
            <w:r w:rsidRPr="00A53721">
              <w:rPr>
                <w:iCs/>
                <w:sz w:val="20"/>
                <w:szCs w:val="20"/>
              </w:rPr>
              <w:t>Įvairūs skaičiavimai</w:t>
            </w:r>
            <w:r>
              <w:rPr>
                <w:iCs/>
                <w:sz w:val="20"/>
                <w:szCs w:val="20"/>
              </w:rPr>
              <w:t xml:space="preserve"> ir / ar m</w:t>
            </w:r>
            <w:r w:rsidRPr="00A53721">
              <w:rPr>
                <w:iCs/>
                <w:sz w:val="20"/>
                <w:szCs w:val="20"/>
              </w:rPr>
              <w:t>atema</w:t>
            </w:r>
            <w:r>
              <w:rPr>
                <w:iCs/>
                <w:sz w:val="20"/>
                <w:szCs w:val="20"/>
              </w:rPr>
              <w:t>-</w:t>
            </w:r>
            <w:r w:rsidRPr="00A53721">
              <w:rPr>
                <w:iCs/>
                <w:sz w:val="20"/>
                <w:szCs w:val="20"/>
              </w:rPr>
              <w:t>tinio, loginio mąstymo ugdymas</w:t>
            </w:r>
          </w:p>
        </w:tc>
        <w:tc>
          <w:tcPr>
            <w:tcW w:w="6089" w:type="dxa"/>
          </w:tcPr>
          <w:p w14:paraId="324DC587" w14:textId="6102D309" w:rsidR="00C14D11" w:rsidRPr="00BB2F96" w:rsidRDefault="0098619B" w:rsidP="00B7222B">
            <w:pPr>
              <w:rPr>
                <w:szCs w:val="24"/>
              </w:rPr>
            </w:pPr>
            <w:r w:rsidRPr="0098619B">
              <w:rPr>
                <w:szCs w:val="24"/>
              </w:rPr>
              <w:t>Matavimai, proporcijų skaičiavimas, mastelio taikymas.</w:t>
            </w:r>
          </w:p>
        </w:tc>
      </w:tr>
      <w:tr w:rsidR="00C14D11" w14:paraId="364622D2" w14:textId="77777777" w:rsidTr="00B7222B">
        <w:trPr>
          <w:trHeight w:val="604"/>
        </w:trPr>
        <w:tc>
          <w:tcPr>
            <w:tcW w:w="3539" w:type="dxa"/>
            <w:gridSpan w:val="2"/>
            <w:vAlign w:val="center"/>
          </w:tcPr>
          <w:p w14:paraId="3F47B357" w14:textId="77777777" w:rsidR="00C14D11" w:rsidRDefault="00C14D11" w:rsidP="00B7222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Įgytų žinių ir / ar gebėjimų poreikis kasdieniame gyvenime</w:t>
            </w:r>
          </w:p>
          <w:p w14:paraId="3CB7EA25" w14:textId="77777777" w:rsidR="00C14D11" w:rsidRPr="007C3FAF" w:rsidRDefault="00C14D11" w:rsidP="00B7222B">
            <w:pPr>
              <w:rPr>
                <w:b/>
                <w:szCs w:val="24"/>
              </w:rPr>
            </w:pPr>
            <w:r w:rsidRPr="0032491C">
              <w:rPr>
                <w:iCs/>
                <w:sz w:val="20"/>
                <w:szCs w:val="20"/>
              </w:rPr>
              <w:t>Keli konkretūs pavyzdžiai</w:t>
            </w:r>
          </w:p>
        </w:tc>
        <w:tc>
          <w:tcPr>
            <w:tcW w:w="6089" w:type="dxa"/>
          </w:tcPr>
          <w:p w14:paraId="06B13145" w14:textId="51C7F33B" w:rsidR="0098619B" w:rsidRPr="0098619B" w:rsidRDefault="0098619B" w:rsidP="0098619B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Mokiniai gebės </w:t>
            </w:r>
            <w:r w:rsidRPr="0098619B">
              <w:rPr>
                <w:bCs/>
                <w:szCs w:val="24"/>
              </w:rPr>
              <w:t>planuoti ir įgyvendinti projektą nuo idėjos iki rezultato</w:t>
            </w:r>
            <w:r>
              <w:rPr>
                <w:bCs/>
                <w:szCs w:val="24"/>
              </w:rPr>
              <w:t>. T</w:t>
            </w:r>
            <w:r w:rsidRPr="0098619B">
              <w:rPr>
                <w:bCs/>
                <w:szCs w:val="24"/>
              </w:rPr>
              <w:t>ai naudinga tiek mokymosi procese, tiek kasdienėse veiklose</w:t>
            </w:r>
            <w:r>
              <w:rPr>
                <w:bCs/>
                <w:szCs w:val="24"/>
              </w:rPr>
              <w:t xml:space="preserve"> (</w:t>
            </w:r>
            <w:r w:rsidRPr="0098619B">
              <w:rPr>
                <w:bCs/>
                <w:szCs w:val="24"/>
              </w:rPr>
              <w:t>pvz., planuojant remontą ar organizuojant renginį</w:t>
            </w:r>
            <w:r>
              <w:rPr>
                <w:bCs/>
                <w:szCs w:val="24"/>
              </w:rPr>
              <w:t>).</w:t>
            </w:r>
          </w:p>
          <w:p w14:paraId="769E699A" w14:textId="2948C588" w:rsidR="00C14D11" w:rsidRPr="008C198C" w:rsidRDefault="0098619B" w:rsidP="0098619B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M</w:t>
            </w:r>
            <w:r w:rsidRPr="0098619B">
              <w:rPr>
                <w:bCs/>
                <w:szCs w:val="24"/>
              </w:rPr>
              <w:t>okinia</w:t>
            </w:r>
            <w:r>
              <w:rPr>
                <w:bCs/>
                <w:szCs w:val="24"/>
              </w:rPr>
              <w:t xml:space="preserve">i gebės </w:t>
            </w:r>
            <w:r w:rsidRPr="0098619B">
              <w:rPr>
                <w:bCs/>
                <w:szCs w:val="24"/>
              </w:rPr>
              <w:t>naudotis PowerPoin</w:t>
            </w:r>
            <w:r>
              <w:rPr>
                <w:bCs/>
                <w:szCs w:val="24"/>
              </w:rPr>
              <w:t>t program</w:t>
            </w:r>
            <w:r w:rsidR="000A4743">
              <w:rPr>
                <w:bCs/>
                <w:szCs w:val="24"/>
              </w:rPr>
              <w:t>a</w:t>
            </w:r>
            <w:r w:rsidRPr="0098619B">
              <w:rPr>
                <w:bCs/>
                <w:szCs w:val="24"/>
              </w:rPr>
              <w:t>, ieškoti informacijos internete, kas svarbu tiek mokykloje, tiek darbo rinkoje.</w:t>
            </w:r>
            <w:r>
              <w:rPr>
                <w:bCs/>
                <w:szCs w:val="24"/>
              </w:rPr>
              <w:t xml:space="preserve"> Ugdomas kritinis mokinių mąstymas atsirenkant jiems tinkamą ir patikimą </w:t>
            </w:r>
            <w:r w:rsidRPr="0098619B">
              <w:rPr>
                <w:bCs/>
                <w:szCs w:val="24"/>
              </w:rPr>
              <w:t>informaciją apie pastatus, jų funkcijas ir architektūrą</w:t>
            </w:r>
            <w:r>
              <w:rPr>
                <w:bCs/>
                <w:szCs w:val="24"/>
              </w:rPr>
              <w:t>. Dirbdami poromis mokiniai</w:t>
            </w:r>
            <w:r w:rsidR="000A4743">
              <w:rPr>
                <w:bCs/>
                <w:szCs w:val="24"/>
              </w:rPr>
              <w:t xml:space="preserve"> mokosi </w:t>
            </w:r>
            <w:r>
              <w:rPr>
                <w:bCs/>
                <w:szCs w:val="24"/>
              </w:rPr>
              <w:t xml:space="preserve"> </w:t>
            </w:r>
            <w:r w:rsidRPr="0098619B">
              <w:rPr>
                <w:bCs/>
                <w:szCs w:val="24"/>
              </w:rPr>
              <w:t>bendradarbiauti, paskirstyti užduotis, spręsti konfliktus</w:t>
            </w:r>
            <w:r>
              <w:rPr>
                <w:bCs/>
                <w:szCs w:val="24"/>
              </w:rPr>
              <w:t>. T</w:t>
            </w:r>
            <w:r w:rsidRPr="0098619B">
              <w:rPr>
                <w:bCs/>
                <w:szCs w:val="24"/>
              </w:rPr>
              <w:t>ai būtina bet kurioje profesinėje srityje.</w:t>
            </w:r>
            <w:r>
              <w:rPr>
                <w:bCs/>
                <w:szCs w:val="24"/>
              </w:rPr>
              <w:t xml:space="preserve"> Ieškant įvairių </w:t>
            </w:r>
            <w:r w:rsidRPr="0098619B">
              <w:rPr>
                <w:bCs/>
                <w:szCs w:val="24"/>
              </w:rPr>
              <w:t>maketo dekoravim</w:t>
            </w:r>
            <w:r>
              <w:rPr>
                <w:bCs/>
                <w:szCs w:val="24"/>
              </w:rPr>
              <w:t>o</w:t>
            </w:r>
            <w:r w:rsidRPr="0098619B">
              <w:rPr>
                <w:bCs/>
                <w:szCs w:val="24"/>
              </w:rPr>
              <w:t xml:space="preserve"> ir dizaino sprendim</w:t>
            </w:r>
            <w:r>
              <w:rPr>
                <w:bCs/>
                <w:szCs w:val="24"/>
              </w:rPr>
              <w:t xml:space="preserve">ų </w:t>
            </w:r>
            <w:r w:rsidRPr="0098619B">
              <w:rPr>
                <w:bCs/>
                <w:szCs w:val="24"/>
              </w:rPr>
              <w:t xml:space="preserve"> lavin</w:t>
            </w:r>
            <w:r>
              <w:rPr>
                <w:bCs/>
                <w:szCs w:val="24"/>
              </w:rPr>
              <w:t>amas mokinių</w:t>
            </w:r>
            <w:r w:rsidRPr="0098619B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 xml:space="preserve"> kūrybiškumas ir estetinis pojūtis.</w:t>
            </w:r>
          </w:p>
        </w:tc>
      </w:tr>
      <w:tr w:rsidR="00C14D11" w14:paraId="3BF516CF" w14:textId="77777777" w:rsidTr="00B7222B">
        <w:trPr>
          <w:trHeight w:val="420"/>
        </w:trPr>
        <w:tc>
          <w:tcPr>
            <w:tcW w:w="3539" w:type="dxa"/>
            <w:gridSpan w:val="2"/>
            <w:vAlign w:val="center"/>
          </w:tcPr>
          <w:p w14:paraId="3BB29F17" w14:textId="77777777" w:rsidR="00C14D11" w:rsidRDefault="00C14D11" w:rsidP="00B7222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Data</w:t>
            </w:r>
          </w:p>
        </w:tc>
        <w:tc>
          <w:tcPr>
            <w:tcW w:w="6089" w:type="dxa"/>
          </w:tcPr>
          <w:p w14:paraId="4E8E162A" w14:textId="63198CFA" w:rsidR="00C14D11" w:rsidRPr="00AA1771" w:rsidRDefault="00DA2B7D" w:rsidP="00B7222B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202</w:t>
            </w:r>
            <w:r w:rsidR="000A4743">
              <w:rPr>
                <w:bCs/>
                <w:szCs w:val="24"/>
              </w:rPr>
              <w:t>5</w:t>
            </w:r>
            <w:r>
              <w:rPr>
                <w:bCs/>
                <w:szCs w:val="24"/>
              </w:rPr>
              <w:t xml:space="preserve"> m.</w:t>
            </w:r>
            <w:r w:rsidR="000A4743">
              <w:rPr>
                <w:bCs/>
                <w:szCs w:val="24"/>
              </w:rPr>
              <w:t xml:space="preserve"> rugsėjo</w:t>
            </w:r>
            <w:r>
              <w:rPr>
                <w:bCs/>
                <w:szCs w:val="24"/>
              </w:rPr>
              <w:t>-</w:t>
            </w:r>
            <w:r w:rsidR="000A4743">
              <w:rPr>
                <w:bCs/>
                <w:szCs w:val="24"/>
              </w:rPr>
              <w:t>lapkričio</w:t>
            </w:r>
            <w:r>
              <w:rPr>
                <w:bCs/>
                <w:szCs w:val="24"/>
              </w:rPr>
              <w:t xml:space="preserve"> mėn./</w:t>
            </w:r>
            <w:r w:rsidRPr="00AA1771">
              <w:rPr>
                <w:bCs/>
                <w:szCs w:val="24"/>
              </w:rPr>
              <w:t xml:space="preserve"> 202</w:t>
            </w:r>
            <w:r w:rsidR="000A4743">
              <w:rPr>
                <w:bCs/>
                <w:szCs w:val="24"/>
              </w:rPr>
              <w:t>6</w:t>
            </w:r>
            <w:r w:rsidRPr="00AA1771">
              <w:rPr>
                <w:bCs/>
                <w:szCs w:val="24"/>
              </w:rPr>
              <w:t xml:space="preserve"> m.</w:t>
            </w:r>
            <w:r w:rsidR="000A4743">
              <w:rPr>
                <w:bCs/>
                <w:szCs w:val="24"/>
              </w:rPr>
              <w:t xml:space="preserve"> sausio</w:t>
            </w:r>
            <w:r>
              <w:rPr>
                <w:bCs/>
                <w:szCs w:val="24"/>
              </w:rPr>
              <w:t>-</w:t>
            </w:r>
            <w:r w:rsidR="000A4743">
              <w:rPr>
                <w:bCs/>
                <w:szCs w:val="24"/>
              </w:rPr>
              <w:t>kovo</w:t>
            </w:r>
            <w:r>
              <w:rPr>
                <w:bCs/>
                <w:szCs w:val="24"/>
              </w:rPr>
              <w:t xml:space="preserve"> </w:t>
            </w:r>
            <w:r w:rsidRPr="00AA1771">
              <w:rPr>
                <w:bCs/>
                <w:szCs w:val="24"/>
              </w:rPr>
              <w:t>mėn</w:t>
            </w:r>
            <w:r>
              <w:rPr>
                <w:bCs/>
                <w:szCs w:val="24"/>
              </w:rPr>
              <w:t>.</w:t>
            </w:r>
          </w:p>
        </w:tc>
      </w:tr>
      <w:tr w:rsidR="00C14D11" w14:paraId="3D2B0C98" w14:textId="77777777" w:rsidTr="00B7222B">
        <w:trPr>
          <w:trHeight w:val="555"/>
        </w:trPr>
        <w:tc>
          <w:tcPr>
            <w:tcW w:w="3539" w:type="dxa"/>
            <w:gridSpan w:val="2"/>
            <w:vAlign w:val="center"/>
          </w:tcPr>
          <w:p w14:paraId="4478DCF7" w14:textId="77777777" w:rsidR="00C14D11" w:rsidRDefault="00C14D11" w:rsidP="00B7222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Vieta</w:t>
            </w:r>
          </w:p>
          <w:p w14:paraId="6BC1BA6E" w14:textId="77777777" w:rsidR="00C14D11" w:rsidRDefault="00C14D11" w:rsidP="00B7222B">
            <w:pPr>
              <w:rPr>
                <w:b/>
                <w:szCs w:val="24"/>
              </w:rPr>
            </w:pPr>
            <w:r>
              <w:rPr>
                <w:i/>
                <w:sz w:val="20"/>
                <w:szCs w:val="20"/>
              </w:rPr>
              <w:t>Paprasta klasė, mokyklos laboratorija, ... Jei išvyka – adresas (ir internetinis), kontaktai</w:t>
            </w:r>
          </w:p>
        </w:tc>
        <w:tc>
          <w:tcPr>
            <w:tcW w:w="6089" w:type="dxa"/>
          </w:tcPr>
          <w:p w14:paraId="021A11D7" w14:textId="7848284C" w:rsidR="00C14D11" w:rsidRPr="00AA1771" w:rsidRDefault="008C198C" w:rsidP="00B7222B">
            <w:pPr>
              <w:rPr>
                <w:bCs/>
                <w:szCs w:val="24"/>
              </w:rPr>
            </w:pPr>
            <w:r w:rsidRPr="00AA1771">
              <w:rPr>
                <w:bCs/>
                <w:szCs w:val="24"/>
              </w:rPr>
              <w:t>Technologijų kabinetas</w:t>
            </w:r>
          </w:p>
        </w:tc>
      </w:tr>
      <w:tr w:rsidR="00C14D11" w14:paraId="5671B4BD" w14:textId="77777777" w:rsidTr="00B7222B">
        <w:trPr>
          <w:trHeight w:val="438"/>
        </w:trPr>
        <w:tc>
          <w:tcPr>
            <w:tcW w:w="3539" w:type="dxa"/>
            <w:gridSpan w:val="2"/>
            <w:vAlign w:val="center"/>
          </w:tcPr>
          <w:p w14:paraId="378EF27F" w14:textId="77777777" w:rsidR="00C14D11" w:rsidRDefault="00C14D11" w:rsidP="00B7222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Trukmė</w:t>
            </w:r>
          </w:p>
          <w:p w14:paraId="01F9C35D" w14:textId="77777777" w:rsidR="00C14D11" w:rsidRDefault="00C14D11" w:rsidP="00B7222B">
            <w:pPr>
              <w:rPr>
                <w:b/>
                <w:szCs w:val="24"/>
              </w:rPr>
            </w:pPr>
            <w:r>
              <w:rPr>
                <w:i/>
                <w:sz w:val="20"/>
                <w:szCs w:val="20"/>
              </w:rPr>
              <w:t xml:space="preserve">Nurodyti </w:t>
            </w:r>
            <w:r w:rsidRPr="00A31DB6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trukmę įprastomis </w:t>
            </w:r>
            <w:r w:rsidRPr="00A31DB6">
              <w:rPr>
                <w:i/>
                <w:sz w:val="20"/>
                <w:szCs w:val="20"/>
              </w:rPr>
              <w:t>val</w:t>
            </w:r>
            <w:r>
              <w:rPr>
                <w:i/>
                <w:sz w:val="20"/>
                <w:szCs w:val="20"/>
              </w:rPr>
              <w:t xml:space="preserve">. ir min. </w:t>
            </w:r>
            <w:r>
              <w:rPr>
                <w:b/>
                <w:szCs w:val="24"/>
              </w:rPr>
              <w:t xml:space="preserve"> </w:t>
            </w:r>
          </w:p>
        </w:tc>
        <w:tc>
          <w:tcPr>
            <w:tcW w:w="6089" w:type="dxa"/>
          </w:tcPr>
          <w:p w14:paraId="65C8765D" w14:textId="44121AFA" w:rsidR="00C14D11" w:rsidRPr="00AA1771" w:rsidRDefault="00AA1771" w:rsidP="00B7222B">
            <w:pPr>
              <w:rPr>
                <w:bCs/>
                <w:szCs w:val="24"/>
              </w:rPr>
            </w:pPr>
            <w:r w:rsidRPr="00AA1771">
              <w:rPr>
                <w:bCs/>
                <w:szCs w:val="24"/>
              </w:rPr>
              <w:t>Pamokų trukmė nustatoma pagal poreikį ir veiklas. Kiekvienai veiklai skiriamas tam tikras pamokų skaičius.</w:t>
            </w:r>
          </w:p>
        </w:tc>
      </w:tr>
      <w:tr w:rsidR="00C14D11" w14:paraId="79D651A4" w14:textId="77777777" w:rsidTr="00B7222B">
        <w:trPr>
          <w:trHeight w:val="416"/>
        </w:trPr>
        <w:tc>
          <w:tcPr>
            <w:tcW w:w="3539" w:type="dxa"/>
            <w:gridSpan w:val="2"/>
            <w:vAlign w:val="center"/>
          </w:tcPr>
          <w:p w14:paraId="632F972A" w14:textId="77777777" w:rsidR="00C14D11" w:rsidRPr="007C3FAF" w:rsidRDefault="00C14D11" w:rsidP="00B7222B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Mokyklos pavadinimas</w:t>
            </w:r>
          </w:p>
        </w:tc>
        <w:tc>
          <w:tcPr>
            <w:tcW w:w="6089" w:type="dxa"/>
          </w:tcPr>
          <w:p w14:paraId="33C724AA" w14:textId="37BD9780" w:rsidR="00C14D11" w:rsidRPr="00AA1771" w:rsidRDefault="008C198C" w:rsidP="00AA1771">
            <w:pPr>
              <w:rPr>
                <w:bCs/>
                <w:szCs w:val="24"/>
              </w:rPr>
            </w:pPr>
            <w:r w:rsidRPr="00AA1771">
              <w:rPr>
                <w:bCs/>
                <w:szCs w:val="24"/>
              </w:rPr>
              <w:t>Vidiškių gimnazija</w:t>
            </w:r>
          </w:p>
        </w:tc>
      </w:tr>
      <w:tr w:rsidR="00C14D11" w14:paraId="0112DE0D" w14:textId="77777777" w:rsidTr="00B7222B">
        <w:trPr>
          <w:trHeight w:val="827"/>
        </w:trPr>
        <w:tc>
          <w:tcPr>
            <w:tcW w:w="3539" w:type="dxa"/>
            <w:gridSpan w:val="2"/>
            <w:tcBorders>
              <w:bottom w:val="single" w:sz="4" w:space="0" w:color="auto"/>
            </w:tcBorders>
            <w:vAlign w:val="center"/>
          </w:tcPr>
          <w:p w14:paraId="2E06F026" w14:textId="77777777" w:rsidR="00C14D11" w:rsidRPr="007C3FAF" w:rsidRDefault="00C14D11" w:rsidP="00B7222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Mokytojo patarimai po pamokos / ugdymo veiklos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14:paraId="1F6F021F" w14:textId="77777777" w:rsidR="000A4743" w:rsidRPr="000A4743" w:rsidRDefault="000A4743" w:rsidP="000A4743">
            <w:pPr>
              <w:jc w:val="both"/>
              <w:rPr>
                <w:bCs/>
                <w:szCs w:val="24"/>
              </w:rPr>
            </w:pPr>
            <w:r w:rsidRPr="000A4743">
              <w:rPr>
                <w:bCs/>
                <w:szCs w:val="24"/>
              </w:rPr>
              <w:t>Darbų pristatymas klasėje.</w:t>
            </w:r>
          </w:p>
          <w:p w14:paraId="00B11BA8" w14:textId="77777777" w:rsidR="000A4743" w:rsidRPr="000A4743" w:rsidRDefault="000A4743" w:rsidP="000A4743">
            <w:pPr>
              <w:jc w:val="both"/>
              <w:rPr>
                <w:bCs/>
                <w:szCs w:val="24"/>
              </w:rPr>
            </w:pPr>
            <w:r w:rsidRPr="000A4743">
              <w:rPr>
                <w:bCs/>
                <w:szCs w:val="24"/>
              </w:rPr>
              <w:t>Geriausių maketų paroda mokyklos erdvėse.</w:t>
            </w:r>
          </w:p>
          <w:p w14:paraId="5B37A71D" w14:textId="0A700543" w:rsidR="00C14D11" w:rsidRPr="00AA1771" w:rsidRDefault="000A4743" w:rsidP="000A4743">
            <w:pPr>
              <w:jc w:val="both"/>
              <w:rPr>
                <w:bCs/>
                <w:szCs w:val="24"/>
              </w:rPr>
            </w:pPr>
            <w:r w:rsidRPr="000A4743">
              <w:rPr>
                <w:bCs/>
                <w:szCs w:val="24"/>
              </w:rPr>
              <w:t>Refleksija apie darbo procesą ir komandinį bendradarbiavimą</w:t>
            </w:r>
            <w:r>
              <w:rPr>
                <w:bCs/>
                <w:szCs w:val="24"/>
              </w:rPr>
              <w:t>.</w:t>
            </w:r>
          </w:p>
        </w:tc>
      </w:tr>
      <w:tr w:rsidR="00C14D11" w14:paraId="312C089C" w14:textId="77777777" w:rsidTr="00B7222B">
        <w:trPr>
          <w:trHeight w:val="500"/>
        </w:trPr>
        <w:tc>
          <w:tcPr>
            <w:tcW w:w="3539" w:type="dxa"/>
            <w:gridSpan w:val="2"/>
            <w:tcBorders>
              <w:bottom w:val="single" w:sz="4" w:space="0" w:color="auto"/>
            </w:tcBorders>
            <w:vAlign w:val="center"/>
          </w:tcPr>
          <w:p w14:paraId="4BDD5C62" w14:textId="77777777" w:rsidR="00C14D11" w:rsidRDefault="00C14D11" w:rsidP="00B7222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Mokytojo vardas, pavardė</w:t>
            </w:r>
          </w:p>
          <w:p w14:paraId="062DF645" w14:textId="77777777" w:rsidR="00C14D11" w:rsidRDefault="00C14D11" w:rsidP="00B7222B">
            <w:pPr>
              <w:rPr>
                <w:b/>
                <w:szCs w:val="24"/>
              </w:rPr>
            </w:pPr>
            <w:r w:rsidRPr="00A31DB6">
              <w:rPr>
                <w:i/>
                <w:sz w:val="20"/>
                <w:szCs w:val="20"/>
              </w:rPr>
              <w:t>Neprivaloma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14:paraId="2C4D6BC4" w14:textId="71C64740" w:rsidR="00C14D11" w:rsidRPr="00AA1771" w:rsidRDefault="00AA1771" w:rsidP="00AA1771">
            <w:pPr>
              <w:rPr>
                <w:bCs/>
                <w:szCs w:val="24"/>
              </w:rPr>
            </w:pPr>
            <w:r w:rsidRPr="00AA1771">
              <w:rPr>
                <w:bCs/>
                <w:szCs w:val="24"/>
              </w:rPr>
              <w:t>Diana Gabrilavičienė</w:t>
            </w:r>
          </w:p>
        </w:tc>
      </w:tr>
    </w:tbl>
    <w:p w14:paraId="680A5B8A" w14:textId="2007B18E" w:rsidR="00D07016" w:rsidRDefault="00C14D11" w:rsidP="00FA720D">
      <w:pPr>
        <w:jc w:val="center"/>
        <w:rPr>
          <w:szCs w:val="24"/>
        </w:rPr>
      </w:pPr>
      <w:r w:rsidRPr="00C708F7">
        <w:rPr>
          <w:szCs w:val="24"/>
        </w:rPr>
        <w:t>___________________________</w:t>
      </w:r>
    </w:p>
    <w:sectPr w:rsidR="00D07016" w:rsidSect="001356E1">
      <w:headerReference w:type="even" r:id="rId8"/>
      <w:footerReference w:type="default" r:id="rId9"/>
      <w:endnotePr>
        <w:numFmt w:val="decimal"/>
      </w:endnotePr>
      <w:type w:val="continuous"/>
      <w:pgSz w:w="11906" w:h="16838"/>
      <w:pgMar w:top="1134" w:right="567" w:bottom="709" w:left="1701" w:header="567" w:footer="0" w:gutter="0"/>
      <w:pgNumType w:start="1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8C150" w14:textId="77777777" w:rsidR="005D34F2" w:rsidRDefault="005D34F2">
      <w:r>
        <w:separator/>
      </w:r>
    </w:p>
  </w:endnote>
  <w:endnote w:type="continuationSeparator" w:id="0">
    <w:p w14:paraId="5B9E0115" w14:textId="77777777" w:rsidR="005D34F2" w:rsidRDefault="005D3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58F92" w14:textId="77777777" w:rsidR="00776244" w:rsidRDefault="00776244">
    <w:pPr>
      <w:pStyle w:val="Porat"/>
      <w:widowControl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E948C" w14:textId="77777777" w:rsidR="005D34F2" w:rsidRDefault="005D34F2">
      <w:r>
        <w:separator/>
      </w:r>
    </w:p>
  </w:footnote>
  <w:footnote w:type="continuationSeparator" w:id="0">
    <w:p w14:paraId="616C657E" w14:textId="77777777" w:rsidR="005D34F2" w:rsidRDefault="005D34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F2BEC" w14:textId="77777777" w:rsidR="00776244" w:rsidRDefault="007762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C14C317" w14:textId="77777777" w:rsidR="00776244" w:rsidRDefault="0077624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6033E"/>
    <w:multiLevelType w:val="multilevel"/>
    <w:tmpl w:val="1D1E68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4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60" w:hanging="1800"/>
      </w:pPr>
      <w:rPr>
        <w:rFonts w:hint="default"/>
      </w:rPr>
    </w:lvl>
  </w:abstractNum>
  <w:abstractNum w:abstractNumId="1" w15:restartNumberingAfterBreak="0">
    <w:nsid w:val="0DE24AF5"/>
    <w:multiLevelType w:val="multilevel"/>
    <w:tmpl w:val="F16AF8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-284" w:firstLine="28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FF32276"/>
    <w:multiLevelType w:val="hybridMultilevel"/>
    <w:tmpl w:val="6A7A4336"/>
    <w:lvl w:ilvl="0" w:tplc="AF5AB77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74C3A50"/>
    <w:multiLevelType w:val="multilevel"/>
    <w:tmpl w:val="CCDA4E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4" w15:restartNumberingAfterBreak="0">
    <w:nsid w:val="2D69597C"/>
    <w:multiLevelType w:val="hybridMultilevel"/>
    <w:tmpl w:val="07025C00"/>
    <w:lvl w:ilvl="0" w:tplc="E682C9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FFB5DBB"/>
    <w:multiLevelType w:val="hybridMultilevel"/>
    <w:tmpl w:val="AFFAC0BC"/>
    <w:lvl w:ilvl="0" w:tplc="30023DC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3C6A5D12"/>
    <w:multiLevelType w:val="multilevel"/>
    <w:tmpl w:val="F16AF8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436" w:firstLine="284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4B74613E"/>
    <w:multiLevelType w:val="hybridMultilevel"/>
    <w:tmpl w:val="9D16EFD0"/>
    <w:lvl w:ilvl="0" w:tplc="B1DE1308">
      <w:start w:val="1"/>
      <w:numFmt w:val="decimal"/>
      <w:lvlText w:val="%1."/>
      <w:lvlJc w:val="left"/>
      <w:pPr>
        <w:tabs>
          <w:tab w:val="num" w:pos="1684"/>
        </w:tabs>
        <w:ind w:left="1684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505A5BB5"/>
    <w:multiLevelType w:val="hybridMultilevel"/>
    <w:tmpl w:val="C2BE8452"/>
    <w:lvl w:ilvl="0" w:tplc="15A47C5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640" w:hanging="360"/>
      </w:pPr>
    </w:lvl>
    <w:lvl w:ilvl="2" w:tplc="0427001B" w:tentative="1">
      <w:start w:val="1"/>
      <w:numFmt w:val="lowerRoman"/>
      <w:lvlText w:val="%3."/>
      <w:lvlJc w:val="right"/>
      <w:pPr>
        <w:ind w:left="3360" w:hanging="180"/>
      </w:pPr>
    </w:lvl>
    <w:lvl w:ilvl="3" w:tplc="0427000F" w:tentative="1">
      <w:start w:val="1"/>
      <w:numFmt w:val="decimal"/>
      <w:lvlText w:val="%4."/>
      <w:lvlJc w:val="left"/>
      <w:pPr>
        <w:ind w:left="4080" w:hanging="360"/>
      </w:pPr>
    </w:lvl>
    <w:lvl w:ilvl="4" w:tplc="04270019" w:tentative="1">
      <w:start w:val="1"/>
      <w:numFmt w:val="lowerLetter"/>
      <w:lvlText w:val="%5."/>
      <w:lvlJc w:val="left"/>
      <w:pPr>
        <w:ind w:left="4800" w:hanging="360"/>
      </w:pPr>
    </w:lvl>
    <w:lvl w:ilvl="5" w:tplc="0427001B" w:tentative="1">
      <w:start w:val="1"/>
      <w:numFmt w:val="lowerRoman"/>
      <w:lvlText w:val="%6."/>
      <w:lvlJc w:val="right"/>
      <w:pPr>
        <w:ind w:left="5520" w:hanging="180"/>
      </w:pPr>
    </w:lvl>
    <w:lvl w:ilvl="6" w:tplc="0427000F" w:tentative="1">
      <w:start w:val="1"/>
      <w:numFmt w:val="decimal"/>
      <w:lvlText w:val="%7."/>
      <w:lvlJc w:val="left"/>
      <w:pPr>
        <w:ind w:left="6240" w:hanging="360"/>
      </w:pPr>
    </w:lvl>
    <w:lvl w:ilvl="7" w:tplc="04270019" w:tentative="1">
      <w:start w:val="1"/>
      <w:numFmt w:val="lowerLetter"/>
      <w:lvlText w:val="%8."/>
      <w:lvlJc w:val="left"/>
      <w:pPr>
        <w:ind w:left="6960" w:hanging="360"/>
      </w:pPr>
    </w:lvl>
    <w:lvl w:ilvl="8" w:tplc="0427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" w15:restartNumberingAfterBreak="0">
    <w:nsid w:val="5AAC3459"/>
    <w:multiLevelType w:val="multilevel"/>
    <w:tmpl w:val="9A4A7376"/>
    <w:lvl w:ilvl="0">
      <w:start w:val="1"/>
      <w:numFmt w:val="decimal"/>
      <w:lvlText w:val="%1."/>
      <w:lvlJc w:val="left"/>
      <w:pPr>
        <w:tabs>
          <w:tab w:val="num" w:pos="1654"/>
        </w:tabs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10" w15:restartNumberingAfterBreak="0">
    <w:nsid w:val="6531506A"/>
    <w:multiLevelType w:val="hybridMultilevel"/>
    <w:tmpl w:val="42A28D80"/>
    <w:lvl w:ilvl="0" w:tplc="5CEC539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6B28301C"/>
    <w:multiLevelType w:val="multilevel"/>
    <w:tmpl w:val="F16AF8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436" w:firstLine="284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78215EFB"/>
    <w:multiLevelType w:val="multilevel"/>
    <w:tmpl w:val="1AC6A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  <w:color w:val="FF0000"/>
      </w:rPr>
    </w:lvl>
  </w:abstractNum>
  <w:num w:numId="1" w16cid:durableId="2049255145">
    <w:abstractNumId w:val="9"/>
  </w:num>
  <w:num w:numId="2" w16cid:durableId="1402943248">
    <w:abstractNumId w:val="3"/>
  </w:num>
  <w:num w:numId="3" w16cid:durableId="834147313">
    <w:abstractNumId w:val="5"/>
  </w:num>
  <w:num w:numId="4" w16cid:durableId="533232238">
    <w:abstractNumId w:val="10"/>
  </w:num>
  <w:num w:numId="5" w16cid:durableId="513959965">
    <w:abstractNumId w:val="7"/>
  </w:num>
  <w:num w:numId="6" w16cid:durableId="39285570">
    <w:abstractNumId w:val="11"/>
  </w:num>
  <w:num w:numId="7" w16cid:durableId="339039909">
    <w:abstractNumId w:val="4"/>
  </w:num>
  <w:num w:numId="8" w16cid:durableId="27148777">
    <w:abstractNumId w:val="12"/>
  </w:num>
  <w:num w:numId="9" w16cid:durableId="617689141">
    <w:abstractNumId w:val="0"/>
  </w:num>
  <w:num w:numId="10" w16cid:durableId="217783980">
    <w:abstractNumId w:val="2"/>
  </w:num>
  <w:num w:numId="11" w16cid:durableId="1098064372">
    <w:abstractNumId w:val="6"/>
  </w:num>
  <w:num w:numId="12" w16cid:durableId="229853139">
    <w:abstractNumId w:val="1"/>
  </w:num>
  <w:num w:numId="13" w16cid:durableId="16048012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02"/>
  <w:hyphenationZone w:val="396"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884"/>
    <w:rsid w:val="00001006"/>
    <w:rsid w:val="00006741"/>
    <w:rsid w:val="000102B1"/>
    <w:rsid w:val="0001205C"/>
    <w:rsid w:val="00014425"/>
    <w:rsid w:val="000164AA"/>
    <w:rsid w:val="00026AF8"/>
    <w:rsid w:val="0003169D"/>
    <w:rsid w:val="00032CCD"/>
    <w:rsid w:val="00033F9C"/>
    <w:rsid w:val="00034D7C"/>
    <w:rsid w:val="00041DCD"/>
    <w:rsid w:val="00042945"/>
    <w:rsid w:val="000437F3"/>
    <w:rsid w:val="00043D47"/>
    <w:rsid w:val="0004560A"/>
    <w:rsid w:val="0004596C"/>
    <w:rsid w:val="00050329"/>
    <w:rsid w:val="000503CF"/>
    <w:rsid w:val="0005272F"/>
    <w:rsid w:val="00053BFE"/>
    <w:rsid w:val="00054303"/>
    <w:rsid w:val="000552B7"/>
    <w:rsid w:val="0006472B"/>
    <w:rsid w:val="00065276"/>
    <w:rsid w:val="00065AEF"/>
    <w:rsid w:val="000670B9"/>
    <w:rsid w:val="00067659"/>
    <w:rsid w:val="0007145C"/>
    <w:rsid w:val="00074B77"/>
    <w:rsid w:val="0007690E"/>
    <w:rsid w:val="000774CE"/>
    <w:rsid w:val="00080ABC"/>
    <w:rsid w:val="00084A4B"/>
    <w:rsid w:val="00093578"/>
    <w:rsid w:val="00094CD9"/>
    <w:rsid w:val="000A4743"/>
    <w:rsid w:val="000A6CE4"/>
    <w:rsid w:val="000A7637"/>
    <w:rsid w:val="000A775A"/>
    <w:rsid w:val="000B07DA"/>
    <w:rsid w:val="000B118E"/>
    <w:rsid w:val="000B5BE4"/>
    <w:rsid w:val="000C0014"/>
    <w:rsid w:val="000C3F95"/>
    <w:rsid w:val="000C40D8"/>
    <w:rsid w:val="000D173B"/>
    <w:rsid w:val="000D2D4B"/>
    <w:rsid w:val="000E10DD"/>
    <w:rsid w:val="000E3A98"/>
    <w:rsid w:val="000E3AEB"/>
    <w:rsid w:val="000E4FC9"/>
    <w:rsid w:val="000E74EE"/>
    <w:rsid w:val="000E76F7"/>
    <w:rsid w:val="000F0ADA"/>
    <w:rsid w:val="000F4FC5"/>
    <w:rsid w:val="000F627D"/>
    <w:rsid w:val="000F7EE9"/>
    <w:rsid w:val="00120E7A"/>
    <w:rsid w:val="00120F3D"/>
    <w:rsid w:val="001235A5"/>
    <w:rsid w:val="001272BC"/>
    <w:rsid w:val="001328D1"/>
    <w:rsid w:val="001356E1"/>
    <w:rsid w:val="00141424"/>
    <w:rsid w:val="00152148"/>
    <w:rsid w:val="00161C1C"/>
    <w:rsid w:val="00175BBE"/>
    <w:rsid w:val="00177311"/>
    <w:rsid w:val="001801C6"/>
    <w:rsid w:val="00181997"/>
    <w:rsid w:val="00182242"/>
    <w:rsid w:val="00187FFB"/>
    <w:rsid w:val="001915F9"/>
    <w:rsid w:val="00191E5D"/>
    <w:rsid w:val="00193327"/>
    <w:rsid w:val="0019545B"/>
    <w:rsid w:val="0019579E"/>
    <w:rsid w:val="001975FD"/>
    <w:rsid w:val="001A1C67"/>
    <w:rsid w:val="001A5AEF"/>
    <w:rsid w:val="001B4621"/>
    <w:rsid w:val="001B56DC"/>
    <w:rsid w:val="001C07B2"/>
    <w:rsid w:val="001C3AF9"/>
    <w:rsid w:val="001D1BAF"/>
    <w:rsid w:val="001D4C0E"/>
    <w:rsid w:val="001D588F"/>
    <w:rsid w:val="001E1248"/>
    <w:rsid w:val="001E3BB8"/>
    <w:rsid w:val="001E3D63"/>
    <w:rsid w:val="001E7494"/>
    <w:rsid w:val="0020106C"/>
    <w:rsid w:val="00201E06"/>
    <w:rsid w:val="00204D5C"/>
    <w:rsid w:val="00210F0C"/>
    <w:rsid w:val="0021290C"/>
    <w:rsid w:val="002179F3"/>
    <w:rsid w:val="002215C0"/>
    <w:rsid w:val="002218FC"/>
    <w:rsid w:val="002227BD"/>
    <w:rsid w:val="002272BF"/>
    <w:rsid w:val="0023205A"/>
    <w:rsid w:val="00240C6F"/>
    <w:rsid w:val="00243422"/>
    <w:rsid w:val="00243680"/>
    <w:rsid w:val="00245C83"/>
    <w:rsid w:val="002475E3"/>
    <w:rsid w:val="0025676D"/>
    <w:rsid w:val="00260FBB"/>
    <w:rsid w:val="00264506"/>
    <w:rsid w:val="00270061"/>
    <w:rsid w:val="00277DBF"/>
    <w:rsid w:val="0028060F"/>
    <w:rsid w:val="00281884"/>
    <w:rsid w:val="00281CF7"/>
    <w:rsid w:val="0028395A"/>
    <w:rsid w:val="002865AE"/>
    <w:rsid w:val="00292B55"/>
    <w:rsid w:val="00292D5F"/>
    <w:rsid w:val="00295BFB"/>
    <w:rsid w:val="0029624D"/>
    <w:rsid w:val="00297252"/>
    <w:rsid w:val="00297FA2"/>
    <w:rsid w:val="002B3A53"/>
    <w:rsid w:val="002B7047"/>
    <w:rsid w:val="002C42D8"/>
    <w:rsid w:val="002C4336"/>
    <w:rsid w:val="002D0F0D"/>
    <w:rsid w:val="002D3193"/>
    <w:rsid w:val="002D4124"/>
    <w:rsid w:val="002D53BC"/>
    <w:rsid w:val="002D6D41"/>
    <w:rsid w:val="002E14A0"/>
    <w:rsid w:val="002E4D7E"/>
    <w:rsid w:val="002F4CF3"/>
    <w:rsid w:val="003023CA"/>
    <w:rsid w:val="00302D20"/>
    <w:rsid w:val="003075F3"/>
    <w:rsid w:val="00307A9D"/>
    <w:rsid w:val="00321BCF"/>
    <w:rsid w:val="00326C01"/>
    <w:rsid w:val="00327B49"/>
    <w:rsid w:val="0033473F"/>
    <w:rsid w:val="00341708"/>
    <w:rsid w:val="0034243B"/>
    <w:rsid w:val="0034273C"/>
    <w:rsid w:val="00357FA4"/>
    <w:rsid w:val="0036033B"/>
    <w:rsid w:val="003620B3"/>
    <w:rsid w:val="00362787"/>
    <w:rsid w:val="00363F0F"/>
    <w:rsid w:val="00364364"/>
    <w:rsid w:val="00372842"/>
    <w:rsid w:val="0037388B"/>
    <w:rsid w:val="003773B1"/>
    <w:rsid w:val="003777BD"/>
    <w:rsid w:val="003778BC"/>
    <w:rsid w:val="003779ED"/>
    <w:rsid w:val="0038183B"/>
    <w:rsid w:val="00382701"/>
    <w:rsid w:val="003837DA"/>
    <w:rsid w:val="00384353"/>
    <w:rsid w:val="00386D00"/>
    <w:rsid w:val="00391B5F"/>
    <w:rsid w:val="00395468"/>
    <w:rsid w:val="003A13FD"/>
    <w:rsid w:val="003A1BD0"/>
    <w:rsid w:val="003A20BA"/>
    <w:rsid w:val="003B3400"/>
    <w:rsid w:val="003B43B5"/>
    <w:rsid w:val="003B4CD7"/>
    <w:rsid w:val="003B7851"/>
    <w:rsid w:val="003C15C7"/>
    <w:rsid w:val="003C48DE"/>
    <w:rsid w:val="003C4C7A"/>
    <w:rsid w:val="003C6027"/>
    <w:rsid w:val="003C6ACD"/>
    <w:rsid w:val="003C76DE"/>
    <w:rsid w:val="003D5B6F"/>
    <w:rsid w:val="003D67C3"/>
    <w:rsid w:val="003D6DFC"/>
    <w:rsid w:val="003E1888"/>
    <w:rsid w:val="003E1B25"/>
    <w:rsid w:val="003F0F98"/>
    <w:rsid w:val="003F3893"/>
    <w:rsid w:val="00402591"/>
    <w:rsid w:val="0040348F"/>
    <w:rsid w:val="004034D8"/>
    <w:rsid w:val="00403826"/>
    <w:rsid w:val="0040404E"/>
    <w:rsid w:val="004079EF"/>
    <w:rsid w:val="00414905"/>
    <w:rsid w:val="00415813"/>
    <w:rsid w:val="0041739B"/>
    <w:rsid w:val="00417951"/>
    <w:rsid w:val="00420827"/>
    <w:rsid w:val="0042116F"/>
    <w:rsid w:val="004216F9"/>
    <w:rsid w:val="004247F7"/>
    <w:rsid w:val="004317F0"/>
    <w:rsid w:val="004324EC"/>
    <w:rsid w:val="00433350"/>
    <w:rsid w:val="004374D2"/>
    <w:rsid w:val="0044171D"/>
    <w:rsid w:val="0044460B"/>
    <w:rsid w:val="00444870"/>
    <w:rsid w:val="0045293F"/>
    <w:rsid w:val="00454E5B"/>
    <w:rsid w:val="00460214"/>
    <w:rsid w:val="004661F2"/>
    <w:rsid w:val="004678CE"/>
    <w:rsid w:val="004728E3"/>
    <w:rsid w:val="0048176C"/>
    <w:rsid w:val="00490A35"/>
    <w:rsid w:val="00494BFF"/>
    <w:rsid w:val="00496FF1"/>
    <w:rsid w:val="004A0081"/>
    <w:rsid w:val="004A1550"/>
    <w:rsid w:val="004A6864"/>
    <w:rsid w:val="004B09C8"/>
    <w:rsid w:val="004B2A9D"/>
    <w:rsid w:val="004B787C"/>
    <w:rsid w:val="004C24E9"/>
    <w:rsid w:val="004C4895"/>
    <w:rsid w:val="004C54D4"/>
    <w:rsid w:val="004D3106"/>
    <w:rsid w:val="004D34AC"/>
    <w:rsid w:val="004E6FA5"/>
    <w:rsid w:val="004F5C0C"/>
    <w:rsid w:val="005001E6"/>
    <w:rsid w:val="00503BE8"/>
    <w:rsid w:val="005060C6"/>
    <w:rsid w:val="00507D76"/>
    <w:rsid w:val="005112B8"/>
    <w:rsid w:val="00511660"/>
    <w:rsid w:val="0051407A"/>
    <w:rsid w:val="00520140"/>
    <w:rsid w:val="005206A1"/>
    <w:rsid w:val="00520ECA"/>
    <w:rsid w:val="005247AD"/>
    <w:rsid w:val="005259C0"/>
    <w:rsid w:val="00531E82"/>
    <w:rsid w:val="0053552B"/>
    <w:rsid w:val="0053682E"/>
    <w:rsid w:val="0054019E"/>
    <w:rsid w:val="00540AA0"/>
    <w:rsid w:val="00544A28"/>
    <w:rsid w:val="00545EEC"/>
    <w:rsid w:val="00553269"/>
    <w:rsid w:val="00554D02"/>
    <w:rsid w:val="005574DF"/>
    <w:rsid w:val="005639D3"/>
    <w:rsid w:val="0056490B"/>
    <w:rsid w:val="00566C91"/>
    <w:rsid w:val="00567261"/>
    <w:rsid w:val="00570697"/>
    <w:rsid w:val="00570B89"/>
    <w:rsid w:val="005729D6"/>
    <w:rsid w:val="005734D8"/>
    <w:rsid w:val="00574A2A"/>
    <w:rsid w:val="005825B3"/>
    <w:rsid w:val="00584003"/>
    <w:rsid w:val="00597519"/>
    <w:rsid w:val="005A6BA6"/>
    <w:rsid w:val="005A7880"/>
    <w:rsid w:val="005B5A92"/>
    <w:rsid w:val="005B71D1"/>
    <w:rsid w:val="005B7E80"/>
    <w:rsid w:val="005C09D4"/>
    <w:rsid w:val="005C33F5"/>
    <w:rsid w:val="005C5946"/>
    <w:rsid w:val="005C69BC"/>
    <w:rsid w:val="005C7204"/>
    <w:rsid w:val="005D34F2"/>
    <w:rsid w:val="005E39CB"/>
    <w:rsid w:val="005E640D"/>
    <w:rsid w:val="005E7B03"/>
    <w:rsid w:val="005F355B"/>
    <w:rsid w:val="005F6823"/>
    <w:rsid w:val="00601794"/>
    <w:rsid w:val="00601CFA"/>
    <w:rsid w:val="006066DA"/>
    <w:rsid w:val="00607AC5"/>
    <w:rsid w:val="0061137E"/>
    <w:rsid w:val="00611E71"/>
    <w:rsid w:val="00613020"/>
    <w:rsid w:val="00615BFB"/>
    <w:rsid w:val="0061628F"/>
    <w:rsid w:val="00622459"/>
    <w:rsid w:val="00622980"/>
    <w:rsid w:val="00624B3E"/>
    <w:rsid w:val="00627309"/>
    <w:rsid w:val="006343BC"/>
    <w:rsid w:val="00655FF8"/>
    <w:rsid w:val="00656624"/>
    <w:rsid w:val="00656A8C"/>
    <w:rsid w:val="00662F04"/>
    <w:rsid w:val="00665EB9"/>
    <w:rsid w:val="00667E85"/>
    <w:rsid w:val="00670189"/>
    <w:rsid w:val="00670C78"/>
    <w:rsid w:val="00672833"/>
    <w:rsid w:val="006753C5"/>
    <w:rsid w:val="00680060"/>
    <w:rsid w:val="00681DDB"/>
    <w:rsid w:val="00685D6A"/>
    <w:rsid w:val="006908F1"/>
    <w:rsid w:val="00692160"/>
    <w:rsid w:val="00694AB9"/>
    <w:rsid w:val="00696ADB"/>
    <w:rsid w:val="00697CD1"/>
    <w:rsid w:val="006A102F"/>
    <w:rsid w:val="006A3D12"/>
    <w:rsid w:val="006B33E5"/>
    <w:rsid w:val="006B38A5"/>
    <w:rsid w:val="006B3CA3"/>
    <w:rsid w:val="006B5B1F"/>
    <w:rsid w:val="006C65D2"/>
    <w:rsid w:val="006D2981"/>
    <w:rsid w:val="006D5871"/>
    <w:rsid w:val="006E2147"/>
    <w:rsid w:val="006E387A"/>
    <w:rsid w:val="006E5167"/>
    <w:rsid w:val="006F2C3C"/>
    <w:rsid w:val="006F35CD"/>
    <w:rsid w:val="006F454A"/>
    <w:rsid w:val="006F46C0"/>
    <w:rsid w:val="006F65D8"/>
    <w:rsid w:val="00704FA5"/>
    <w:rsid w:val="00706EE3"/>
    <w:rsid w:val="00707E1E"/>
    <w:rsid w:val="00712B52"/>
    <w:rsid w:val="00713404"/>
    <w:rsid w:val="007137BC"/>
    <w:rsid w:val="00714216"/>
    <w:rsid w:val="00714A16"/>
    <w:rsid w:val="007173DC"/>
    <w:rsid w:val="00721515"/>
    <w:rsid w:val="00722697"/>
    <w:rsid w:val="0072415A"/>
    <w:rsid w:val="00726FEF"/>
    <w:rsid w:val="00731E72"/>
    <w:rsid w:val="0074176E"/>
    <w:rsid w:val="007445D9"/>
    <w:rsid w:val="0074505D"/>
    <w:rsid w:val="00756E82"/>
    <w:rsid w:val="007701A5"/>
    <w:rsid w:val="00771968"/>
    <w:rsid w:val="00776244"/>
    <w:rsid w:val="00787025"/>
    <w:rsid w:val="00790042"/>
    <w:rsid w:val="00792636"/>
    <w:rsid w:val="00796CC2"/>
    <w:rsid w:val="0079753B"/>
    <w:rsid w:val="007A1EED"/>
    <w:rsid w:val="007A6C07"/>
    <w:rsid w:val="007B123F"/>
    <w:rsid w:val="007B12AC"/>
    <w:rsid w:val="007B1BC4"/>
    <w:rsid w:val="007B229C"/>
    <w:rsid w:val="007B6231"/>
    <w:rsid w:val="007B7706"/>
    <w:rsid w:val="007C2FCB"/>
    <w:rsid w:val="007C3397"/>
    <w:rsid w:val="007C339E"/>
    <w:rsid w:val="007C582B"/>
    <w:rsid w:val="007C5C3E"/>
    <w:rsid w:val="007D37D0"/>
    <w:rsid w:val="007D4102"/>
    <w:rsid w:val="007D437D"/>
    <w:rsid w:val="007E1D61"/>
    <w:rsid w:val="007E454E"/>
    <w:rsid w:val="007E583A"/>
    <w:rsid w:val="007E6691"/>
    <w:rsid w:val="007F29EC"/>
    <w:rsid w:val="008023B2"/>
    <w:rsid w:val="00806F93"/>
    <w:rsid w:val="00811048"/>
    <w:rsid w:val="008112CA"/>
    <w:rsid w:val="00822F9C"/>
    <w:rsid w:val="00827BE2"/>
    <w:rsid w:val="008303D6"/>
    <w:rsid w:val="0083795D"/>
    <w:rsid w:val="00841732"/>
    <w:rsid w:val="00843C92"/>
    <w:rsid w:val="008453D4"/>
    <w:rsid w:val="008454D4"/>
    <w:rsid w:val="0085596A"/>
    <w:rsid w:val="00861481"/>
    <w:rsid w:val="00867C28"/>
    <w:rsid w:val="00870279"/>
    <w:rsid w:val="00875D70"/>
    <w:rsid w:val="0087711D"/>
    <w:rsid w:val="00882106"/>
    <w:rsid w:val="008852AE"/>
    <w:rsid w:val="008858D5"/>
    <w:rsid w:val="00891086"/>
    <w:rsid w:val="00891257"/>
    <w:rsid w:val="008939D4"/>
    <w:rsid w:val="00895B8E"/>
    <w:rsid w:val="008A440C"/>
    <w:rsid w:val="008A5010"/>
    <w:rsid w:val="008A77DD"/>
    <w:rsid w:val="008B2BCD"/>
    <w:rsid w:val="008B5FC7"/>
    <w:rsid w:val="008C198C"/>
    <w:rsid w:val="008C31D5"/>
    <w:rsid w:val="008C35A5"/>
    <w:rsid w:val="008D1D35"/>
    <w:rsid w:val="008D2119"/>
    <w:rsid w:val="008D32CB"/>
    <w:rsid w:val="008E0F95"/>
    <w:rsid w:val="008E1C84"/>
    <w:rsid w:val="008E1ED4"/>
    <w:rsid w:val="008E2229"/>
    <w:rsid w:val="008E500F"/>
    <w:rsid w:val="008E6B9F"/>
    <w:rsid w:val="008E77CE"/>
    <w:rsid w:val="008F3507"/>
    <w:rsid w:val="008F4DC2"/>
    <w:rsid w:val="008F67F2"/>
    <w:rsid w:val="00902645"/>
    <w:rsid w:val="009031E0"/>
    <w:rsid w:val="0091452F"/>
    <w:rsid w:val="00916606"/>
    <w:rsid w:val="00920C7D"/>
    <w:rsid w:val="00921A36"/>
    <w:rsid w:val="009257F2"/>
    <w:rsid w:val="00940263"/>
    <w:rsid w:val="00940501"/>
    <w:rsid w:val="00944786"/>
    <w:rsid w:val="00953086"/>
    <w:rsid w:val="00954586"/>
    <w:rsid w:val="00954FB6"/>
    <w:rsid w:val="0095793C"/>
    <w:rsid w:val="009614BA"/>
    <w:rsid w:val="009703DB"/>
    <w:rsid w:val="009726B3"/>
    <w:rsid w:val="0097274F"/>
    <w:rsid w:val="00976D13"/>
    <w:rsid w:val="0097753D"/>
    <w:rsid w:val="00982D42"/>
    <w:rsid w:val="00984D4B"/>
    <w:rsid w:val="0098619B"/>
    <w:rsid w:val="00987FFD"/>
    <w:rsid w:val="009A0623"/>
    <w:rsid w:val="009A2893"/>
    <w:rsid w:val="009A4E55"/>
    <w:rsid w:val="009A5A9C"/>
    <w:rsid w:val="009B03ED"/>
    <w:rsid w:val="009B05CA"/>
    <w:rsid w:val="009B2A02"/>
    <w:rsid w:val="009B4BC6"/>
    <w:rsid w:val="009B551A"/>
    <w:rsid w:val="009C0FB9"/>
    <w:rsid w:val="009C34CE"/>
    <w:rsid w:val="009D2575"/>
    <w:rsid w:val="009D3CB9"/>
    <w:rsid w:val="009D5C63"/>
    <w:rsid w:val="009D6DF5"/>
    <w:rsid w:val="009E1E7F"/>
    <w:rsid w:val="009E322F"/>
    <w:rsid w:val="009E3DF2"/>
    <w:rsid w:val="009F07AA"/>
    <w:rsid w:val="009F0C59"/>
    <w:rsid w:val="009F712B"/>
    <w:rsid w:val="00A0082E"/>
    <w:rsid w:val="00A046EF"/>
    <w:rsid w:val="00A12BA5"/>
    <w:rsid w:val="00A2550D"/>
    <w:rsid w:val="00A31574"/>
    <w:rsid w:val="00A32152"/>
    <w:rsid w:val="00A43D9B"/>
    <w:rsid w:val="00A44987"/>
    <w:rsid w:val="00A51931"/>
    <w:rsid w:val="00A53793"/>
    <w:rsid w:val="00A55DEC"/>
    <w:rsid w:val="00A55F2F"/>
    <w:rsid w:val="00A61E65"/>
    <w:rsid w:val="00A65C9C"/>
    <w:rsid w:val="00A66CE7"/>
    <w:rsid w:val="00A7760D"/>
    <w:rsid w:val="00A81F39"/>
    <w:rsid w:val="00A905BF"/>
    <w:rsid w:val="00A913A2"/>
    <w:rsid w:val="00A92BA6"/>
    <w:rsid w:val="00A933ED"/>
    <w:rsid w:val="00A9401F"/>
    <w:rsid w:val="00A94D6D"/>
    <w:rsid w:val="00A9560C"/>
    <w:rsid w:val="00AA00D8"/>
    <w:rsid w:val="00AA0F58"/>
    <w:rsid w:val="00AA1771"/>
    <w:rsid w:val="00AA7143"/>
    <w:rsid w:val="00AB6935"/>
    <w:rsid w:val="00AB7B0B"/>
    <w:rsid w:val="00AC026A"/>
    <w:rsid w:val="00AC0646"/>
    <w:rsid w:val="00AC0BB7"/>
    <w:rsid w:val="00AC36E4"/>
    <w:rsid w:val="00AC4FF8"/>
    <w:rsid w:val="00AD3E30"/>
    <w:rsid w:val="00AD4640"/>
    <w:rsid w:val="00AD648D"/>
    <w:rsid w:val="00AE3F64"/>
    <w:rsid w:val="00AE461B"/>
    <w:rsid w:val="00AE6456"/>
    <w:rsid w:val="00AF3B0F"/>
    <w:rsid w:val="00AF6147"/>
    <w:rsid w:val="00B16192"/>
    <w:rsid w:val="00B162BB"/>
    <w:rsid w:val="00B17C25"/>
    <w:rsid w:val="00B22489"/>
    <w:rsid w:val="00B23379"/>
    <w:rsid w:val="00B32FC5"/>
    <w:rsid w:val="00B3526C"/>
    <w:rsid w:val="00B4393B"/>
    <w:rsid w:val="00B453D3"/>
    <w:rsid w:val="00B46FE2"/>
    <w:rsid w:val="00B6095F"/>
    <w:rsid w:val="00B614F9"/>
    <w:rsid w:val="00B7036F"/>
    <w:rsid w:val="00B710B3"/>
    <w:rsid w:val="00B72FEE"/>
    <w:rsid w:val="00B876CF"/>
    <w:rsid w:val="00B8781E"/>
    <w:rsid w:val="00B92960"/>
    <w:rsid w:val="00B97099"/>
    <w:rsid w:val="00B97A5E"/>
    <w:rsid w:val="00BA0762"/>
    <w:rsid w:val="00BA2802"/>
    <w:rsid w:val="00BA3D3F"/>
    <w:rsid w:val="00BA4309"/>
    <w:rsid w:val="00BB136A"/>
    <w:rsid w:val="00BB1BDF"/>
    <w:rsid w:val="00BB21AA"/>
    <w:rsid w:val="00BB2C80"/>
    <w:rsid w:val="00BB2F96"/>
    <w:rsid w:val="00BB403B"/>
    <w:rsid w:val="00BB46D4"/>
    <w:rsid w:val="00BC31C6"/>
    <w:rsid w:val="00BC40A3"/>
    <w:rsid w:val="00BC668F"/>
    <w:rsid w:val="00BC7BA8"/>
    <w:rsid w:val="00BD3B0E"/>
    <w:rsid w:val="00BE0A85"/>
    <w:rsid w:val="00BE6A4A"/>
    <w:rsid w:val="00BF3A7F"/>
    <w:rsid w:val="00BF5F69"/>
    <w:rsid w:val="00BF6C10"/>
    <w:rsid w:val="00C01551"/>
    <w:rsid w:val="00C018EA"/>
    <w:rsid w:val="00C077D2"/>
    <w:rsid w:val="00C10324"/>
    <w:rsid w:val="00C108BB"/>
    <w:rsid w:val="00C12D3A"/>
    <w:rsid w:val="00C14D11"/>
    <w:rsid w:val="00C17154"/>
    <w:rsid w:val="00C2213E"/>
    <w:rsid w:val="00C2233E"/>
    <w:rsid w:val="00C22AB0"/>
    <w:rsid w:val="00C22D3C"/>
    <w:rsid w:val="00C2361B"/>
    <w:rsid w:val="00C264FE"/>
    <w:rsid w:val="00C30224"/>
    <w:rsid w:val="00C429A3"/>
    <w:rsid w:val="00C42C15"/>
    <w:rsid w:val="00C51862"/>
    <w:rsid w:val="00C5471D"/>
    <w:rsid w:val="00C561DC"/>
    <w:rsid w:val="00C57214"/>
    <w:rsid w:val="00C57DC3"/>
    <w:rsid w:val="00C615F9"/>
    <w:rsid w:val="00C62493"/>
    <w:rsid w:val="00C708F7"/>
    <w:rsid w:val="00C7195F"/>
    <w:rsid w:val="00C724C3"/>
    <w:rsid w:val="00C7285C"/>
    <w:rsid w:val="00C729E1"/>
    <w:rsid w:val="00C74449"/>
    <w:rsid w:val="00C81D15"/>
    <w:rsid w:val="00C94F05"/>
    <w:rsid w:val="00C96681"/>
    <w:rsid w:val="00CA2082"/>
    <w:rsid w:val="00CA2967"/>
    <w:rsid w:val="00CA2BD4"/>
    <w:rsid w:val="00CA31CF"/>
    <w:rsid w:val="00CA49EA"/>
    <w:rsid w:val="00CB420B"/>
    <w:rsid w:val="00CB5E4B"/>
    <w:rsid w:val="00CB6074"/>
    <w:rsid w:val="00CB76E8"/>
    <w:rsid w:val="00CC388D"/>
    <w:rsid w:val="00CC3C53"/>
    <w:rsid w:val="00CC4ACB"/>
    <w:rsid w:val="00CC5A02"/>
    <w:rsid w:val="00CC5A89"/>
    <w:rsid w:val="00CD4A70"/>
    <w:rsid w:val="00CD6C0B"/>
    <w:rsid w:val="00CE3841"/>
    <w:rsid w:val="00CE3EC5"/>
    <w:rsid w:val="00CE5559"/>
    <w:rsid w:val="00CE5B1D"/>
    <w:rsid w:val="00CE5C57"/>
    <w:rsid w:val="00CE6A8F"/>
    <w:rsid w:val="00CE6EAE"/>
    <w:rsid w:val="00CF2E65"/>
    <w:rsid w:val="00CF4C41"/>
    <w:rsid w:val="00CF597B"/>
    <w:rsid w:val="00CF5EE3"/>
    <w:rsid w:val="00D00B69"/>
    <w:rsid w:val="00D00F9E"/>
    <w:rsid w:val="00D02A3E"/>
    <w:rsid w:val="00D07016"/>
    <w:rsid w:val="00D07FB4"/>
    <w:rsid w:val="00D1238C"/>
    <w:rsid w:val="00D244F9"/>
    <w:rsid w:val="00D25914"/>
    <w:rsid w:val="00D2617E"/>
    <w:rsid w:val="00D350CB"/>
    <w:rsid w:val="00D438F6"/>
    <w:rsid w:val="00D44A8B"/>
    <w:rsid w:val="00D47BA5"/>
    <w:rsid w:val="00D51003"/>
    <w:rsid w:val="00D52E5F"/>
    <w:rsid w:val="00D565ED"/>
    <w:rsid w:val="00D65BC9"/>
    <w:rsid w:val="00D714AA"/>
    <w:rsid w:val="00D74EF6"/>
    <w:rsid w:val="00D82175"/>
    <w:rsid w:val="00D947F3"/>
    <w:rsid w:val="00DA27EA"/>
    <w:rsid w:val="00DA2B7D"/>
    <w:rsid w:val="00DA3B34"/>
    <w:rsid w:val="00DA514A"/>
    <w:rsid w:val="00DB152E"/>
    <w:rsid w:val="00DB2134"/>
    <w:rsid w:val="00DB538D"/>
    <w:rsid w:val="00DB72AA"/>
    <w:rsid w:val="00DC18F3"/>
    <w:rsid w:val="00DC3919"/>
    <w:rsid w:val="00DC499E"/>
    <w:rsid w:val="00DC5EF4"/>
    <w:rsid w:val="00DD56CA"/>
    <w:rsid w:val="00DD74F4"/>
    <w:rsid w:val="00DE289B"/>
    <w:rsid w:val="00DE29CF"/>
    <w:rsid w:val="00DE3378"/>
    <w:rsid w:val="00DF1BAC"/>
    <w:rsid w:val="00DF281D"/>
    <w:rsid w:val="00DF5E5C"/>
    <w:rsid w:val="00E021BE"/>
    <w:rsid w:val="00E05A36"/>
    <w:rsid w:val="00E06DAB"/>
    <w:rsid w:val="00E06E93"/>
    <w:rsid w:val="00E107EE"/>
    <w:rsid w:val="00E24B7F"/>
    <w:rsid w:val="00E309AF"/>
    <w:rsid w:val="00E31DA3"/>
    <w:rsid w:val="00E413F4"/>
    <w:rsid w:val="00E455BD"/>
    <w:rsid w:val="00E46E07"/>
    <w:rsid w:val="00E47E1E"/>
    <w:rsid w:val="00E51C51"/>
    <w:rsid w:val="00E524BA"/>
    <w:rsid w:val="00E5327C"/>
    <w:rsid w:val="00E5582F"/>
    <w:rsid w:val="00E56925"/>
    <w:rsid w:val="00E6465F"/>
    <w:rsid w:val="00E661D9"/>
    <w:rsid w:val="00E672F6"/>
    <w:rsid w:val="00E7007F"/>
    <w:rsid w:val="00E7403A"/>
    <w:rsid w:val="00E8474A"/>
    <w:rsid w:val="00E91DB8"/>
    <w:rsid w:val="00E931DC"/>
    <w:rsid w:val="00EA5F9A"/>
    <w:rsid w:val="00EB1B88"/>
    <w:rsid w:val="00EB6196"/>
    <w:rsid w:val="00EC1855"/>
    <w:rsid w:val="00EC2838"/>
    <w:rsid w:val="00EC3D7E"/>
    <w:rsid w:val="00EC3DEC"/>
    <w:rsid w:val="00EC6D87"/>
    <w:rsid w:val="00ED00B4"/>
    <w:rsid w:val="00ED0720"/>
    <w:rsid w:val="00ED0904"/>
    <w:rsid w:val="00ED0C9A"/>
    <w:rsid w:val="00ED4A97"/>
    <w:rsid w:val="00ED4C2E"/>
    <w:rsid w:val="00ED524D"/>
    <w:rsid w:val="00ED5E2E"/>
    <w:rsid w:val="00ED782A"/>
    <w:rsid w:val="00EE5921"/>
    <w:rsid w:val="00EE6510"/>
    <w:rsid w:val="00EE670B"/>
    <w:rsid w:val="00EE6C03"/>
    <w:rsid w:val="00EF26F3"/>
    <w:rsid w:val="00EF71BC"/>
    <w:rsid w:val="00EF746B"/>
    <w:rsid w:val="00F0703D"/>
    <w:rsid w:val="00F07DD3"/>
    <w:rsid w:val="00F10332"/>
    <w:rsid w:val="00F1423B"/>
    <w:rsid w:val="00F14928"/>
    <w:rsid w:val="00F15C7F"/>
    <w:rsid w:val="00F21A0C"/>
    <w:rsid w:val="00F24EE0"/>
    <w:rsid w:val="00F27ABA"/>
    <w:rsid w:val="00F31089"/>
    <w:rsid w:val="00F319BF"/>
    <w:rsid w:val="00F338DA"/>
    <w:rsid w:val="00F3715F"/>
    <w:rsid w:val="00F40A1B"/>
    <w:rsid w:val="00F41126"/>
    <w:rsid w:val="00F41D7A"/>
    <w:rsid w:val="00F45F41"/>
    <w:rsid w:val="00F472E9"/>
    <w:rsid w:val="00F505BE"/>
    <w:rsid w:val="00F5097C"/>
    <w:rsid w:val="00F53182"/>
    <w:rsid w:val="00F54059"/>
    <w:rsid w:val="00F57E6E"/>
    <w:rsid w:val="00F67395"/>
    <w:rsid w:val="00F6762A"/>
    <w:rsid w:val="00F70A73"/>
    <w:rsid w:val="00F7172A"/>
    <w:rsid w:val="00F74B42"/>
    <w:rsid w:val="00F74F92"/>
    <w:rsid w:val="00F772BC"/>
    <w:rsid w:val="00F81917"/>
    <w:rsid w:val="00F819B1"/>
    <w:rsid w:val="00F81C9E"/>
    <w:rsid w:val="00F85EE2"/>
    <w:rsid w:val="00F901D4"/>
    <w:rsid w:val="00F94305"/>
    <w:rsid w:val="00F9655A"/>
    <w:rsid w:val="00FA051D"/>
    <w:rsid w:val="00FA3259"/>
    <w:rsid w:val="00FA720D"/>
    <w:rsid w:val="00FA7BCD"/>
    <w:rsid w:val="00FB01A9"/>
    <w:rsid w:val="00FB17DB"/>
    <w:rsid w:val="00FB3D58"/>
    <w:rsid w:val="00FB427F"/>
    <w:rsid w:val="00FB50E8"/>
    <w:rsid w:val="00FB54A8"/>
    <w:rsid w:val="00FC0655"/>
    <w:rsid w:val="00FC157C"/>
    <w:rsid w:val="00FC326C"/>
    <w:rsid w:val="00FC3B84"/>
    <w:rsid w:val="00FC4EF7"/>
    <w:rsid w:val="00FD4A02"/>
    <w:rsid w:val="00FD6E2A"/>
    <w:rsid w:val="00FE23C2"/>
    <w:rsid w:val="00FE2F6F"/>
    <w:rsid w:val="00FE5B3E"/>
    <w:rsid w:val="00FE6C10"/>
    <w:rsid w:val="00FE754B"/>
    <w:rsid w:val="00FF587C"/>
    <w:rsid w:val="00FF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C7E90E"/>
  <w15:docId w15:val="{F9C024BB-10D9-4912-8A1F-177BB5772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widowControl w:val="0"/>
      <w:tabs>
        <w:tab w:val="left" w:pos="1293"/>
      </w:tabs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tabs>
        <w:tab w:val="clear" w:pos="1293"/>
      </w:tabs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qFormat/>
    <w:pPr>
      <w:keepNext/>
      <w:widowControl/>
      <w:overflowPunct/>
      <w:autoSpaceDE/>
      <w:autoSpaceDN/>
      <w:adjustRightInd/>
      <w:ind w:right="66"/>
      <w:textAlignment w:val="auto"/>
      <w:outlineLvl w:val="1"/>
    </w:pPr>
    <w:rPr>
      <w:b/>
      <w:bCs/>
      <w:szCs w:val="24"/>
    </w:rPr>
  </w:style>
  <w:style w:type="paragraph" w:styleId="Antrat3">
    <w:name w:val="heading 3"/>
    <w:basedOn w:val="prastasis"/>
    <w:next w:val="prastasis"/>
    <w:qFormat/>
    <w:pPr>
      <w:keepNext/>
      <w:widowControl/>
      <w:overflowPunct/>
      <w:autoSpaceDE/>
      <w:autoSpaceDN/>
      <w:adjustRightInd/>
      <w:ind w:right="66"/>
      <w:textAlignment w:val="auto"/>
      <w:outlineLvl w:val="2"/>
    </w:pPr>
    <w:rPr>
      <w:b/>
      <w:bCs/>
      <w:sz w:val="20"/>
      <w:szCs w:val="24"/>
    </w:rPr>
  </w:style>
  <w:style w:type="paragraph" w:styleId="Antrat5">
    <w:name w:val="heading 5"/>
    <w:basedOn w:val="prastasis"/>
    <w:next w:val="prastasis"/>
    <w:qFormat/>
    <w:rsid w:val="007E1D6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lear" w:pos="1293"/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lear" w:pos="1293"/>
        <w:tab w:val="center" w:pos="4153"/>
        <w:tab w:val="right" w:pos="8306"/>
      </w:tabs>
    </w:pPr>
  </w:style>
  <w:style w:type="paragraph" w:styleId="Pagrindinistekstas">
    <w:name w:val="Body Text"/>
    <w:basedOn w:val="prastasis"/>
    <w:link w:val="PagrindinistekstasDiagrama"/>
    <w:pPr>
      <w:widowControl/>
      <w:tabs>
        <w:tab w:val="clear" w:pos="1293"/>
      </w:tabs>
      <w:jc w:val="both"/>
    </w:p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styleId="Pagrindinistekstas2">
    <w:name w:val="Body Text 2"/>
    <w:basedOn w:val="prastasis"/>
    <w:pPr>
      <w:widowControl/>
      <w:overflowPunct/>
      <w:autoSpaceDE/>
      <w:autoSpaceDN/>
      <w:adjustRightInd/>
      <w:ind w:right="66"/>
      <w:textAlignment w:val="auto"/>
    </w:pPr>
    <w:rPr>
      <w:sz w:val="20"/>
      <w:szCs w:val="24"/>
    </w:rPr>
  </w:style>
  <w:style w:type="paragraph" w:styleId="HTMLiankstoformatuotas">
    <w:name w:val="HTML Preformatted"/>
    <w:basedOn w:val="prastasis"/>
    <w:pPr>
      <w:widowControl/>
      <w:tabs>
        <w:tab w:val="clear" w:pos="1293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eastAsia="Courier New" w:hAnsi="Courier New" w:cs="Courier New"/>
      <w:sz w:val="20"/>
      <w:lang w:val="en-GB"/>
    </w:rPr>
  </w:style>
  <w:style w:type="character" w:styleId="Puslapionumeris">
    <w:name w:val="page number"/>
    <w:basedOn w:val="Numatytasispastraiposriftas"/>
  </w:style>
  <w:style w:type="paragraph" w:styleId="prastasiniatinklio">
    <w:name w:val="Normal (Web)"/>
    <w:basedOn w:val="prastasis"/>
    <w:pPr>
      <w:widowControl/>
      <w:tabs>
        <w:tab w:val="clear" w:pos="1293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GB"/>
    </w:rPr>
  </w:style>
  <w:style w:type="paragraph" w:styleId="Pagrindiniotekstotrauka">
    <w:name w:val="Body Text Indent"/>
    <w:basedOn w:val="prastasis"/>
    <w:pPr>
      <w:tabs>
        <w:tab w:val="clear" w:pos="1293"/>
      </w:tabs>
      <w:ind w:firstLine="709"/>
      <w:jc w:val="both"/>
    </w:pPr>
  </w:style>
  <w:style w:type="paragraph" w:styleId="Pagrindiniotekstotrauka2">
    <w:name w:val="Body Text Indent 2"/>
    <w:basedOn w:val="prastasis"/>
    <w:pPr>
      <w:widowControl/>
      <w:tabs>
        <w:tab w:val="clear" w:pos="1293"/>
      </w:tabs>
      <w:overflowPunct/>
      <w:autoSpaceDE/>
      <w:autoSpaceDN/>
      <w:adjustRightInd/>
      <w:ind w:firstLine="5040"/>
      <w:jc w:val="both"/>
      <w:textAlignment w:val="auto"/>
    </w:pPr>
    <w:rPr>
      <w:szCs w:val="24"/>
    </w:rPr>
  </w:style>
  <w:style w:type="paragraph" w:styleId="Pagrindiniotekstotrauka3">
    <w:name w:val="Body Text Indent 3"/>
    <w:basedOn w:val="prastasis"/>
    <w:pPr>
      <w:widowControl/>
      <w:tabs>
        <w:tab w:val="clear" w:pos="1293"/>
      </w:tabs>
      <w:overflowPunct/>
      <w:autoSpaceDE/>
      <w:autoSpaceDN/>
      <w:adjustRightInd/>
      <w:ind w:firstLine="743"/>
      <w:jc w:val="both"/>
      <w:textAlignment w:val="auto"/>
    </w:pPr>
    <w:rPr>
      <w:rFonts w:ascii="TimesLT" w:hAnsi="TimesLT"/>
    </w:rPr>
  </w:style>
  <w:style w:type="paragraph" w:styleId="Debesliotekstas">
    <w:name w:val="Balloon Text"/>
    <w:basedOn w:val="prastasis"/>
    <w:semiHidden/>
    <w:rsid w:val="00624B3E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DB72AA"/>
    <w:pPr>
      <w:spacing w:after="120"/>
    </w:pPr>
    <w:rPr>
      <w:sz w:val="16"/>
      <w:szCs w:val="16"/>
    </w:rPr>
  </w:style>
  <w:style w:type="paragraph" w:customStyle="1" w:styleId="CharChar1">
    <w:name w:val="Char Char1"/>
    <w:basedOn w:val="prastasis"/>
    <w:rsid w:val="0072415A"/>
    <w:pPr>
      <w:widowControl/>
      <w:tabs>
        <w:tab w:val="clear" w:pos="1293"/>
      </w:tabs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sz w:val="20"/>
      <w:lang w:val="en-US"/>
    </w:rPr>
  </w:style>
  <w:style w:type="paragraph" w:styleId="Pavadinimas">
    <w:name w:val="Title"/>
    <w:basedOn w:val="prastasis"/>
    <w:qFormat/>
    <w:rsid w:val="008A77DD"/>
    <w:pPr>
      <w:widowControl/>
      <w:tabs>
        <w:tab w:val="clear" w:pos="1293"/>
      </w:tabs>
      <w:overflowPunct/>
      <w:autoSpaceDE/>
      <w:autoSpaceDN/>
      <w:adjustRightInd/>
      <w:jc w:val="center"/>
      <w:textAlignment w:val="auto"/>
    </w:pPr>
    <w:rPr>
      <w:b/>
      <w:bCs/>
      <w:szCs w:val="24"/>
      <w:lang w:bidi="ar-DZ"/>
    </w:rPr>
  </w:style>
  <w:style w:type="character" w:customStyle="1" w:styleId="PagrindinistekstasDiagrama">
    <w:name w:val="Pagrindinis tekstas Diagrama"/>
    <w:link w:val="Pagrindinistekstas"/>
    <w:rsid w:val="000F4FC5"/>
    <w:rPr>
      <w:sz w:val="24"/>
      <w:lang w:eastAsia="en-US"/>
    </w:rPr>
  </w:style>
  <w:style w:type="character" w:customStyle="1" w:styleId="AntratsDiagrama">
    <w:name w:val="Antraštės Diagrama"/>
    <w:link w:val="Antrats"/>
    <w:rsid w:val="00545EEC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4D34AC"/>
    <w:pPr>
      <w:ind w:left="720"/>
      <w:contextualSpacing/>
    </w:p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4D34AC"/>
    <w:rPr>
      <w:color w:val="605E5C"/>
      <w:shd w:val="clear" w:color="auto" w:fill="E1DFDD"/>
    </w:rPr>
  </w:style>
  <w:style w:type="character" w:styleId="Grietas">
    <w:name w:val="Strong"/>
    <w:basedOn w:val="Numatytasispastraiposriftas"/>
    <w:uiPriority w:val="22"/>
    <w:qFormat/>
    <w:rsid w:val="00870279"/>
    <w:rPr>
      <w:b/>
      <w:bCs/>
    </w:rPr>
  </w:style>
  <w:style w:type="character" w:customStyle="1" w:styleId="fontstyle01">
    <w:name w:val="fontstyle01"/>
    <w:basedOn w:val="Numatytasispastraiposriftas"/>
    <w:rsid w:val="00EC6D87"/>
    <w:rPr>
      <w:rFonts w:ascii="TimesNewRomanPSMT" w:hAnsi="TimesNewRomanPSMT" w:hint="default"/>
      <w:b w:val="0"/>
      <w:bCs w:val="0"/>
      <w:i w:val="0"/>
      <w:iCs w:val="0"/>
      <w:color w:val="000000"/>
      <w:sz w:val="32"/>
      <w:szCs w:val="32"/>
    </w:rPr>
  </w:style>
  <w:style w:type="paragraph" w:customStyle="1" w:styleId="BodyText1">
    <w:name w:val="Body Text1"/>
    <w:basedOn w:val="prastasis"/>
    <w:rsid w:val="007B6231"/>
    <w:pPr>
      <w:widowControl/>
      <w:tabs>
        <w:tab w:val="clear" w:pos="1293"/>
      </w:tabs>
      <w:suppressAutoHyphens/>
      <w:overflowPunct/>
      <w:spacing w:line="298" w:lineRule="auto"/>
      <w:ind w:firstLine="312"/>
      <w:jc w:val="both"/>
      <w:textAlignment w:val="center"/>
    </w:pPr>
    <w:rPr>
      <w:color w:val="000000"/>
      <w:sz w:val="20"/>
    </w:rPr>
  </w:style>
  <w:style w:type="paragraph" w:customStyle="1" w:styleId="Default">
    <w:name w:val="Default"/>
    <w:rsid w:val="00607AC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317F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317F0"/>
    <w:pPr>
      <w:widowControl/>
      <w:tabs>
        <w:tab w:val="clear" w:pos="1293"/>
      </w:tabs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317F0"/>
    <w:rPr>
      <w:rFonts w:asciiTheme="minorHAnsi" w:eastAsiaTheme="minorHAnsi" w:hAnsiTheme="minorHAnsi" w:cstheme="minorBidi"/>
      <w:lang w:eastAsia="en-US"/>
    </w:rPr>
  </w:style>
  <w:style w:type="table" w:styleId="Lentelstinklelis">
    <w:name w:val="Table Grid"/>
    <w:basedOn w:val="prastojilentel"/>
    <w:uiPriority w:val="39"/>
    <w:rsid w:val="00C14D11"/>
    <w:rPr>
      <w:rFonts w:eastAsiaTheme="minorHAnsi" w:cstheme="minorBid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6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38589-454D-4278-8723-2E25961D6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576</Words>
  <Characters>3457</Characters>
  <Application>Microsoft Office Word</Application>
  <DocSecurity>0</DocSecurity>
  <Lines>28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KANCELIARIJA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VIDA</dc:creator>
  <cp:lastModifiedBy>Pavaduotoja</cp:lastModifiedBy>
  <cp:revision>3</cp:revision>
  <cp:lastPrinted>2021-12-17T08:17:00Z</cp:lastPrinted>
  <dcterms:created xsi:type="dcterms:W3CDTF">2025-11-05T15:16:00Z</dcterms:created>
  <dcterms:modified xsi:type="dcterms:W3CDTF">2025-11-06T07:03:00Z</dcterms:modified>
</cp:coreProperties>
</file>