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0B96656C" w:rsidR="007C3FAF" w:rsidRPr="00D9771E" w:rsidRDefault="00DC01E3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Lietuvių kalba </w:t>
            </w:r>
            <w:r w:rsidR="0076698A">
              <w:rPr>
                <w:bCs/>
                <w:szCs w:val="24"/>
              </w:rPr>
              <w:t xml:space="preserve">ir literatūra 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218B0C6D" w:rsidR="00055687" w:rsidRPr="00D9771E" w:rsidRDefault="0076698A" w:rsidP="00A20373">
            <w:pPr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Pažintinė ekskursija ,,Česlovas Kudaba ir Aukštaitijos nacionalinis parkas“.</w:t>
            </w:r>
            <w:r w:rsidR="00AB0D49">
              <w:rPr>
                <w:rFonts w:cs="Times New Roman"/>
                <w:bCs/>
                <w:szCs w:val="24"/>
              </w:rPr>
              <w:t xml:space="preserve"> (</w:t>
            </w:r>
            <w:r>
              <w:rPr>
                <w:rFonts w:cs="Times New Roman"/>
                <w:bCs/>
                <w:szCs w:val="24"/>
              </w:rPr>
              <w:t>I</w:t>
            </w:r>
            <w:r w:rsidR="00C571B2">
              <w:rPr>
                <w:rFonts w:cs="Times New Roman"/>
                <w:bCs/>
                <w:szCs w:val="24"/>
              </w:rPr>
              <w:t xml:space="preserve">ntegruota ilgalaikė </w:t>
            </w:r>
            <w:r w:rsidR="00FC0DA0">
              <w:rPr>
                <w:rFonts w:cs="Times New Roman"/>
                <w:bCs/>
                <w:szCs w:val="24"/>
              </w:rPr>
              <w:t xml:space="preserve">kultūrinio </w:t>
            </w:r>
            <w:r w:rsidR="00C571B2">
              <w:rPr>
                <w:rFonts w:cs="Times New Roman"/>
                <w:bCs/>
                <w:szCs w:val="24"/>
              </w:rPr>
              <w:t>ugdymo programa –  projektas ,,Mūsų kraštas ir kraštiečiai.</w:t>
            </w:r>
            <w:r w:rsidR="00FC0DA0">
              <w:rPr>
                <w:rFonts w:cs="Times New Roman"/>
                <w:bCs/>
                <w:szCs w:val="24"/>
              </w:rPr>
              <w:t xml:space="preserve"> Česlovas Kudaba.</w:t>
            </w:r>
            <w:r w:rsidR="00C571B2">
              <w:rPr>
                <w:rFonts w:cs="Times New Roman"/>
                <w:bCs/>
                <w:szCs w:val="24"/>
              </w:rPr>
              <w:t xml:space="preserve"> (T</w:t>
            </w:r>
            <w:r w:rsidR="00A20373">
              <w:rPr>
                <w:rFonts w:cs="Times New Roman"/>
                <w:bCs/>
                <w:szCs w:val="24"/>
              </w:rPr>
              <w:t>Ū</w:t>
            </w:r>
            <w:r w:rsidR="00C571B2">
              <w:rPr>
                <w:rFonts w:cs="Times New Roman"/>
                <w:bCs/>
                <w:szCs w:val="24"/>
              </w:rPr>
              <w:t>M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22C0EBE9" w:rsidR="00055687" w:rsidRPr="00D9771E" w:rsidRDefault="00DC01E3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  <w:r w:rsidR="001510C7">
              <w:rPr>
                <w:rFonts w:cs="Times New Roman"/>
                <w:bCs/>
                <w:szCs w:val="24"/>
              </w:rPr>
              <w:t>, 7b</w:t>
            </w:r>
            <w:bookmarkStart w:id="0" w:name="_GoBack"/>
            <w:bookmarkEnd w:id="0"/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25F48AB7" w:rsidR="00055687" w:rsidRPr="00D9771E" w:rsidRDefault="00E42E19" w:rsidP="00FC0DA0">
            <w:pPr>
              <w:jc w:val="both"/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 xml:space="preserve">Ugdyti </w:t>
            </w:r>
            <w:r w:rsidR="00C97EA6">
              <w:rPr>
                <w:rFonts w:cs="Times New Roman"/>
                <w:bCs/>
                <w:szCs w:val="24"/>
              </w:rPr>
              <w:t xml:space="preserve">komunikavimo, pažinimo, kultūrinę, pilietiškumo </w:t>
            </w:r>
            <w:r w:rsidRPr="00D9771E">
              <w:rPr>
                <w:rFonts w:cs="Times New Roman"/>
                <w:bCs/>
                <w:szCs w:val="24"/>
              </w:rPr>
              <w:t>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85A951F" w:rsidR="00055687" w:rsidRPr="00DC01E3" w:rsidRDefault="0076698A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Išklausę gid</w:t>
            </w:r>
            <w:r w:rsidR="00C97EA6">
              <w:rPr>
                <w:b w:val="0"/>
                <w:sz w:val="24"/>
                <w:szCs w:val="24"/>
              </w:rPr>
              <w:t>ų</w:t>
            </w:r>
            <w:r>
              <w:rPr>
                <w:b w:val="0"/>
                <w:sz w:val="24"/>
                <w:szCs w:val="24"/>
              </w:rPr>
              <w:t xml:space="preserve"> pasakojimų, apžiūrėję ekspozicijas bei kitus ekskursijos objektus, mokiniai </w:t>
            </w:r>
            <w:r w:rsidR="00C97EA6">
              <w:rPr>
                <w:b w:val="0"/>
                <w:sz w:val="24"/>
                <w:szCs w:val="24"/>
              </w:rPr>
              <w:t>geriau pažins savo kraštą.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762F7CD1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  <w:p w14:paraId="6D739AFD" w14:textId="77777777" w:rsidR="000E311B" w:rsidRDefault="000E311B" w:rsidP="001F167E">
            <w:pPr>
              <w:rPr>
                <w:b/>
                <w:i/>
                <w:sz w:val="20"/>
                <w:szCs w:val="20"/>
              </w:rPr>
            </w:pPr>
          </w:p>
          <w:p w14:paraId="0968223A" w14:textId="3DD3DDFC" w:rsidR="000E311B" w:rsidRPr="007C3FAF" w:rsidRDefault="000E311B" w:rsidP="001F167E">
            <w:pPr>
              <w:rPr>
                <w:b/>
                <w:szCs w:val="24"/>
              </w:rPr>
            </w:pPr>
          </w:p>
        </w:tc>
        <w:tc>
          <w:tcPr>
            <w:tcW w:w="6089" w:type="dxa"/>
          </w:tcPr>
          <w:p w14:paraId="7AF5C5F6" w14:textId="42F1AC58" w:rsidR="00AB0D49" w:rsidRPr="00D9771E" w:rsidRDefault="0076698A" w:rsidP="0076698A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Ekskursijos metu palei Lūšių ežerą keliaujama link </w:t>
            </w:r>
            <w:proofErr w:type="spellStart"/>
            <w:r>
              <w:rPr>
                <w:rFonts w:cs="Times New Roman"/>
                <w:bCs/>
                <w:szCs w:val="24"/>
              </w:rPr>
              <w:t>Meironių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kaimo, apžiūrint medinių stogastulpių ekspoziciją ir aplankant prof. Česlovo Kudabos sodintą ąžuoliuką. Grįžtama atgal į Palūšę, sustojama prie paminklo kompozitoriui Mikui Petrauskui. Susipažįstama su Palūšės Šv. Juozapo bažnyčia ir joje esančia unikalia tapyba, aplankoma pilkapio eksplozija ir akmens amžiaus būstas.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072B4C62" w:rsidR="00862F2C" w:rsidRPr="00D9771E" w:rsidRDefault="000E311B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</w:t>
            </w:r>
            <w:r w:rsidR="00C97EA6">
              <w:rPr>
                <w:rFonts w:cs="Times New Roman"/>
                <w:bCs/>
                <w:szCs w:val="24"/>
              </w:rPr>
              <w:t xml:space="preserve"> labiau pažins savo kraštą.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31278E91" w:rsidR="00055687" w:rsidRPr="00D9771E" w:rsidRDefault="00585B5C" w:rsidP="001510C7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C97EA6">
              <w:rPr>
                <w:rFonts w:cs="Times New Roman"/>
                <w:bCs/>
                <w:szCs w:val="24"/>
              </w:rPr>
              <w:t>09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C97EA6">
              <w:rPr>
                <w:rFonts w:cs="Times New Roman"/>
                <w:bCs/>
                <w:szCs w:val="24"/>
              </w:rPr>
              <w:t>12</w:t>
            </w:r>
            <w:r w:rsidR="001510C7">
              <w:rPr>
                <w:rFonts w:cs="Times New Roman"/>
                <w:bCs/>
                <w:szCs w:val="24"/>
              </w:rPr>
              <w:t>, 2024-09-18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6CF6D06B" w14:textId="68F08055" w:rsidR="00C97EA6" w:rsidRPr="00C97EA6" w:rsidRDefault="00C97EA6" w:rsidP="00C97EA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Ignalina – Palūšė – Ignalina</w:t>
            </w:r>
          </w:p>
          <w:p w14:paraId="791E0078" w14:textId="209AB767" w:rsidR="000E311B" w:rsidRPr="000E311B" w:rsidRDefault="000E311B" w:rsidP="00D9771E">
            <w:pPr>
              <w:rPr>
                <w:rFonts w:cs="Times New Roman"/>
                <w:bCs/>
                <w:szCs w:val="24"/>
                <w:lang w:val="en-GB"/>
              </w:rPr>
            </w:pP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52B5C7DB" w:rsidR="001F167E" w:rsidRPr="00D9771E" w:rsidRDefault="001510C7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</w:t>
            </w:r>
            <w:r w:rsidR="00C97EA6">
              <w:rPr>
                <w:rFonts w:cs="Times New Roman"/>
                <w:bCs/>
                <w:szCs w:val="24"/>
              </w:rPr>
              <w:t xml:space="preserve"> val. 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2400368E" w14:textId="3429DEF1" w:rsidR="00D9771E" w:rsidRPr="00D9771E" w:rsidRDefault="00126995" w:rsidP="00C97EA6">
            <w:pPr>
              <w:jc w:val="center"/>
              <w:rPr>
                <w:rStyle w:val="eop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M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okiniams patiko </w:t>
            </w:r>
            <w:r w:rsidR="00C97EA6">
              <w:rPr>
                <w:rStyle w:val="normaltextrun"/>
                <w:color w:val="000000"/>
                <w:shd w:val="clear" w:color="auto" w:fill="FFFFFF"/>
              </w:rPr>
              <w:t>pažintinė ekskursija savo krašte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 w:rsidR="00C97EA6">
              <w:rPr>
                <w:rStyle w:val="normaltextrun"/>
                <w:color w:val="000000"/>
                <w:shd w:val="clear" w:color="auto" w:fill="FFFFFF"/>
              </w:rPr>
              <w:t>pagilino istorines žinias apie savo kraštą</w:t>
            </w:r>
          </w:p>
          <w:p w14:paraId="413ACC73" w14:textId="553B4F31" w:rsidR="001F167E" w:rsidRPr="00D9771E" w:rsidRDefault="001F167E" w:rsidP="000E311B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04E956FF" w:rsidR="001F167E" w:rsidRPr="000E311B" w:rsidRDefault="001F167E" w:rsidP="000E311B">
            <w:pPr>
              <w:rPr>
                <w:bCs/>
                <w:szCs w:val="24"/>
              </w:rPr>
            </w:pP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E311B"/>
    <w:rsid w:val="00126995"/>
    <w:rsid w:val="001359EF"/>
    <w:rsid w:val="001510C7"/>
    <w:rsid w:val="001C66B4"/>
    <w:rsid w:val="001F167E"/>
    <w:rsid w:val="00285B0E"/>
    <w:rsid w:val="0032491C"/>
    <w:rsid w:val="0032498B"/>
    <w:rsid w:val="003D02DE"/>
    <w:rsid w:val="00450E51"/>
    <w:rsid w:val="00585B5C"/>
    <w:rsid w:val="00630DBB"/>
    <w:rsid w:val="0076698A"/>
    <w:rsid w:val="007C3FAF"/>
    <w:rsid w:val="00862F2C"/>
    <w:rsid w:val="00924E21"/>
    <w:rsid w:val="00A0777E"/>
    <w:rsid w:val="00A20373"/>
    <w:rsid w:val="00A53721"/>
    <w:rsid w:val="00AA6DCA"/>
    <w:rsid w:val="00AB0D49"/>
    <w:rsid w:val="00B40337"/>
    <w:rsid w:val="00B74019"/>
    <w:rsid w:val="00BB5030"/>
    <w:rsid w:val="00C571B2"/>
    <w:rsid w:val="00C97EA6"/>
    <w:rsid w:val="00D90395"/>
    <w:rsid w:val="00D9771E"/>
    <w:rsid w:val="00DA7280"/>
    <w:rsid w:val="00DC01E3"/>
    <w:rsid w:val="00E0668A"/>
    <w:rsid w:val="00E42E19"/>
    <w:rsid w:val="00E6685B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19</cp:revision>
  <dcterms:created xsi:type="dcterms:W3CDTF">2023-01-04T18:10:00Z</dcterms:created>
  <dcterms:modified xsi:type="dcterms:W3CDTF">2024-10-15T13:16:00Z</dcterms:modified>
</cp:coreProperties>
</file>