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1BE2" w:rsidRDefault="00321BE2" w:rsidP="00321BE2">
      <w:pPr>
        <w:jc w:val="center"/>
        <w:rPr>
          <w:b/>
          <w:bCs/>
          <w:szCs w:val="24"/>
        </w:rPr>
      </w:pPr>
      <w:r>
        <w:rPr>
          <w:b/>
          <w:szCs w:val="24"/>
        </w:rPr>
        <w:t xml:space="preserve">PAMOKOS / </w:t>
      </w:r>
      <w:r>
        <w:rPr>
          <w:b/>
          <w:bCs/>
          <w:szCs w:val="24"/>
        </w:rPr>
        <w:t>UGDYMO VEIKLOS PLANO FORMA</w:t>
      </w:r>
    </w:p>
    <w:p w:rsidR="00321BE2" w:rsidRDefault="00321BE2" w:rsidP="00321BE2">
      <w:pPr>
        <w:jc w:val="center"/>
        <w:rPr>
          <w:b/>
          <w:szCs w:val="24"/>
        </w:rPr>
      </w:pPr>
      <w:r>
        <w:rPr>
          <w:b/>
          <w:szCs w:val="24"/>
        </w:rPr>
        <w:t xml:space="preserve">Ignalinos rajono savivaldybės švietimo </w:t>
      </w:r>
      <w:proofErr w:type="spellStart"/>
      <w:r>
        <w:rPr>
          <w:b/>
          <w:szCs w:val="24"/>
        </w:rPr>
        <w:t>stebėsenos</w:t>
      </w:r>
      <w:proofErr w:type="spellEnd"/>
      <w:r>
        <w:rPr>
          <w:b/>
          <w:szCs w:val="24"/>
        </w:rPr>
        <w:t xml:space="preserve"> rodikliui</w:t>
      </w:r>
    </w:p>
    <w:p w:rsidR="00321BE2" w:rsidRDefault="00321BE2" w:rsidP="00321BE2">
      <w:pPr>
        <w:jc w:val="center"/>
        <w:rPr>
          <w:b/>
        </w:rPr>
      </w:pPr>
      <w:r>
        <w:rPr>
          <w:b/>
        </w:rPr>
        <w:t>„Pamokų, kuriose buvo integruotas kultūrinis ugdymas, skaičius“ apskaičiuoti</w:t>
      </w:r>
    </w:p>
    <w:p w:rsidR="00321BE2" w:rsidRDefault="00321BE2" w:rsidP="00321BE2">
      <w:pPr>
        <w:jc w:val="center"/>
        <w:rPr>
          <w:b/>
        </w:rPr>
      </w:pPr>
    </w:p>
    <w:tbl>
      <w:tblPr>
        <w:tblStyle w:val="Lentelstinklelis"/>
        <w:tblW w:w="0" w:type="auto"/>
        <w:tblInd w:w="0" w:type="dxa"/>
        <w:tblLook w:val="04A0" w:firstRow="1" w:lastRow="0" w:firstColumn="1" w:lastColumn="0" w:noHBand="0" w:noVBand="1"/>
      </w:tblPr>
      <w:tblGrid>
        <w:gridCol w:w="3539"/>
        <w:gridCol w:w="6089"/>
      </w:tblGrid>
      <w:tr w:rsidR="00321BE2" w:rsidTr="00321BE2">
        <w:trPr>
          <w:trHeight w:val="438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BE2" w:rsidRDefault="00321BE2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Mokomasis dalykas</w:t>
            </w:r>
          </w:p>
        </w:tc>
        <w:tc>
          <w:tcPr>
            <w:tcW w:w="6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BE2" w:rsidRDefault="00FD1E33">
            <w:pPr>
              <w:jc w:val="both"/>
              <w:rPr>
                <w:bCs/>
                <w:szCs w:val="24"/>
              </w:rPr>
            </w:pPr>
            <w:r>
              <w:rPr>
                <w:bCs/>
                <w:szCs w:val="24"/>
              </w:rPr>
              <w:t>Lietuvių kalba ir literatūra</w:t>
            </w:r>
          </w:p>
        </w:tc>
      </w:tr>
      <w:tr w:rsidR="00321BE2" w:rsidTr="00321BE2">
        <w:trPr>
          <w:trHeight w:val="438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BE2" w:rsidRDefault="00321BE2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Tema</w:t>
            </w:r>
          </w:p>
        </w:tc>
        <w:tc>
          <w:tcPr>
            <w:tcW w:w="6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BE2" w:rsidRPr="00FD1E33" w:rsidRDefault="00FD1E33" w:rsidP="00FD1E33">
            <w:pPr>
              <w:autoSpaceDE w:val="0"/>
              <w:autoSpaceDN w:val="0"/>
              <w:adjustRightInd w:val="0"/>
              <w:jc w:val="both"/>
              <w:rPr>
                <w:rFonts w:cs="Times New Roman"/>
                <w:szCs w:val="24"/>
              </w:rPr>
            </w:pPr>
            <w:r w:rsidRPr="00FD1E33">
              <w:rPr>
                <w:rFonts w:cs="Times New Roman"/>
                <w:szCs w:val="24"/>
              </w:rPr>
              <w:t>Pamoka pagal ilgalaikę 7 klasių kultūrinio ugdymo programą „Mūsų kraštas ir kraštiečiai“. Tema: „Mūsų krašto žinomi</w:t>
            </w:r>
            <w:r>
              <w:rPr>
                <w:rFonts w:cs="Times New Roman"/>
                <w:szCs w:val="24"/>
              </w:rPr>
              <w:t xml:space="preserve"> </w:t>
            </w:r>
            <w:r w:rsidRPr="00FD1E33">
              <w:rPr>
                <w:rFonts w:cs="Times New Roman"/>
                <w:szCs w:val="24"/>
              </w:rPr>
              <w:t>žmonės (mokinių darbų pristatymas)“</w:t>
            </w:r>
            <w:r w:rsidR="00943779">
              <w:rPr>
                <w:rFonts w:cs="Times New Roman"/>
                <w:szCs w:val="24"/>
              </w:rPr>
              <w:t>.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321BE2" w:rsidTr="003B1FFA">
        <w:trPr>
          <w:trHeight w:val="284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BE2" w:rsidRDefault="00321BE2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Klasė</w:t>
            </w:r>
          </w:p>
        </w:tc>
        <w:tc>
          <w:tcPr>
            <w:tcW w:w="6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BE2" w:rsidRDefault="00FD1E33">
            <w:pPr>
              <w:jc w:val="both"/>
              <w:rPr>
                <w:rFonts w:cs="Times New Roman"/>
                <w:bCs/>
                <w:szCs w:val="24"/>
              </w:rPr>
            </w:pPr>
            <w:r>
              <w:rPr>
                <w:rFonts w:cs="Times New Roman"/>
                <w:bCs/>
                <w:szCs w:val="24"/>
              </w:rPr>
              <w:t>7a, 7b</w:t>
            </w:r>
          </w:p>
        </w:tc>
      </w:tr>
      <w:tr w:rsidR="00321BE2" w:rsidTr="00321BE2">
        <w:trPr>
          <w:trHeight w:val="972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BE2" w:rsidRDefault="00321BE2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Ugdymo tikslas</w:t>
            </w:r>
          </w:p>
          <w:p w:rsidR="00321BE2" w:rsidRDefault="00321BE2">
            <w:pPr>
              <w:rPr>
                <w:b/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Kokias bendrąsias ir dalykines kompetencijas ugdysis mokiniai?</w:t>
            </w:r>
          </w:p>
        </w:tc>
        <w:tc>
          <w:tcPr>
            <w:tcW w:w="6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BE2" w:rsidRDefault="00FD1E33" w:rsidP="00943779">
            <w:pPr>
              <w:jc w:val="both"/>
              <w:rPr>
                <w:rFonts w:cs="Times New Roman"/>
                <w:bCs/>
                <w:szCs w:val="24"/>
              </w:rPr>
            </w:pPr>
            <w:r>
              <w:t>Ugdyti mokinių kultūrinę, pažinimo, komunikavimo ir socialinę kompetencijas, skatinant domėti</w:t>
            </w:r>
            <w:r w:rsidR="00943779">
              <w:t xml:space="preserve">s savo krašto žymiais žmonėmis ir </w:t>
            </w:r>
            <w:r>
              <w:t>jų veikla.</w:t>
            </w:r>
          </w:p>
        </w:tc>
      </w:tr>
      <w:tr w:rsidR="00321BE2" w:rsidTr="00321BE2">
        <w:trPr>
          <w:trHeight w:val="972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BE2" w:rsidRDefault="00321BE2">
            <w:pPr>
              <w:rPr>
                <w:b/>
                <w:szCs w:val="24"/>
              </w:rPr>
            </w:pPr>
            <w:proofErr w:type="spellStart"/>
            <w:r>
              <w:rPr>
                <w:b/>
                <w:szCs w:val="24"/>
              </w:rPr>
              <w:t>Mokymo(si</w:t>
            </w:r>
            <w:proofErr w:type="spellEnd"/>
            <w:r>
              <w:rPr>
                <w:b/>
                <w:szCs w:val="24"/>
              </w:rPr>
              <w:t>) uždavinys</w:t>
            </w:r>
          </w:p>
          <w:p w:rsidR="00321BE2" w:rsidRDefault="00321BE2">
            <w:pPr>
              <w:rPr>
                <w:b/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Ko mokiniai išmoks?</w:t>
            </w:r>
          </w:p>
        </w:tc>
        <w:tc>
          <w:tcPr>
            <w:tcW w:w="6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BE2" w:rsidRDefault="00FD1E33" w:rsidP="00BE5055">
            <w:pPr>
              <w:pStyle w:val="Antrat1"/>
              <w:shd w:val="clear" w:color="auto" w:fill="FFFFFF"/>
              <w:spacing w:before="0" w:beforeAutospacing="0" w:after="0" w:afterAutospacing="0"/>
              <w:jc w:val="both"/>
              <w:textAlignment w:val="baseline"/>
              <w:outlineLvl w:val="0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Mokiniai</w:t>
            </w:r>
            <w:r w:rsidR="00BE5055">
              <w:rPr>
                <w:b w:val="0"/>
                <w:sz w:val="24"/>
                <w:szCs w:val="24"/>
                <w:lang w:eastAsia="en-US"/>
              </w:rPr>
              <w:t>,</w:t>
            </w:r>
            <w:r>
              <w:rPr>
                <w:b w:val="0"/>
                <w:sz w:val="24"/>
                <w:szCs w:val="24"/>
                <w:lang w:eastAsia="en-US"/>
              </w:rPr>
              <w:t xml:space="preserve"> </w:t>
            </w:r>
            <w:r w:rsidR="00BE5055">
              <w:rPr>
                <w:b w:val="0"/>
                <w:sz w:val="24"/>
                <w:szCs w:val="24"/>
              </w:rPr>
              <w:t>surinkę</w:t>
            </w:r>
            <w:r w:rsidRPr="00FD1E33">
              <w:rPr>
                <w:b w:val="0"/>
                <w:sz w:val="24"/>
                <w:szCs w:val="24"/>
              </w:rPr>
              <w:t xml:space="preserve"> informaciją apie savo krašto žinomus žmones</w:t>
            </w:r>
            <w:r w:rsidR="00AF4B24">
              <w:rPr>
                <w:b w:val="0"/>
                <w:sz w:val="24"/>
                <w:szCs w:val="24"/>
              </w:rPr>
              <w:t xml:space="preserve">, </w:t>
            </w:r>
            <w:r w:rsidRPr="00FD1E33">
              <w:rPr>
                <w:b w:val="0"/>
                <w:sz w:val="24"/>
                <w:szCs w:val="24"/>
              </w:rPr>
              <w:t>parengs kūrybinius pristatymus ir juos viešai pristatys klasėje</w:t>
            </w:r>
            <w:r w:rsidR="00BE5055">
              <w:rPr>
                <w:b w:val="0"/>
                <w:sz w:val="24"/>
                <w:szCs w:val="24"/>
              </w:rPr>
              <w:t>.</w:t>
            </w:r>
          </w:p>
        </w:tc>
      </w:tr>
      <w:tr w:rsidR="00321BE2" w:rsidTr="003B1FFA">
        <w:trPr>
          <w:trHeight w:val="2863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BE2" w:rsidRDefault="00321BE2">
            <w:pPr>
              <w:rPr>
                <w:b/>
              </w:rPr>
            </w:pPr>
            <w:r>
              <w:rPr>
                <w:b/>
              </w:rPr>
              <w:t>Trumpas aprašymas</w:t>
            </w:r>
          </w:p>
          <w:p w:rsidR="00321BE2" w:rsidRDefault="00321BE2">
            <w:pPr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Kultūrinio ugdymo aplinkoje (muziejuje, meno mokykloje, parodoje, bibliotekoje, pas kultūros srities partnerius ir pan.) vykusios pamokos / ugdymo veiklos ar pamokos, kurioje tiesiogiai dalyvavo kūrėjai / tyrėjai / menininkai, trumpas aprašymas. </w:t>
            </w:r>
          </w:p>
          <w:p w:rsidR="00321BE2" w:rsidRDefault="00321BE2">
            <w:pPr>
              <w:rPr>
                <w:b/>
                <w:szCs w:val="24"/>
              </w:rPr>
            </w:pPr>
            <w:r>
              <w:rPr>
                <w:i/>
                <w:sz w:val="20"/>
                <w:szCs w:val="20"/>
              </w:rPr>
              <w:t xml:space="preserve">Jei yra, papildomai nurodyti, pvz., kultūrinės edukacijos aprašymo nuorodą internete ir pan.  </w:t>
            </w:r>
          </w:p>
        </w:tc>
        <w:tc>
          <w:tcPr>
            <w:tcW w:w="6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BE2" w:rsidRPr="003B1FFA" w:rsidRDefault="00FD1E33" w:rsidP="00943779">
            <w:pPr>
              <w:pStyle w:val="prastasistinklapis"/>
              <w:jc w:val="both"/>
            </w:pPr>
            <w:r>
              <w:t>Pamokos metu mokiniai pristato iš anksto parengtus darbus apie savo krašto žymius žmones. Mokiniai pateikia surinktą informaciją apie</w:t>
            </w:r>
            <w:r w:rsidR="00943779">
              <w:t xml:space="preserve"> pasirinktų mūsų krašto asmenybių gyvenimą, </w:t>
            </w:r>
            <w:r>
              <w:t>pasiekimus ir jų svarbą krašto bei Lietuvos kultūrai.</w:t>
            </w:r>
            <w:r w:rsidR="003B1FFA">
              <w:t xml:space="preserve"> </w:t>
            </w:r>
            <w:r>
              <w:t xml:space="preserve">Pristatymų metu naudojamos </w:t>
            </w:r>
            <w:r w:rsidR="00943779">
              <w:t>skaidrės, plakatai, nuotraukos</w:t>
            </w:r>
            <w:r>
              <w:t>. Po kiekvieno pristatymo vyksta trumpa diskusija, mokiniai užduoda klausimus, aptaria labiausiai sudominusius faktus.</w:t>
            </w:r>
          </w:p>
        </w:tc>
      </w:tr>
      <w:tr w:rsidR="00321BE2" w:rsidTr="00321BE2">
        <w:trPr>
          <w:trHeight w:val="604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BE2" w:rsidRDefault="00321BE2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Įgytų žinių ir / ar gebėjimų poreikis kasdieniame gyvenime</w:t>
            </w:r>
          </w:p>
          <w:p w:rsidR="00321BE2" w:rsidRDefault="00321BE2">
            <w:pPr>
              <w:rPr>
                <w:b/>
                <w:szCs w:val="24"/>
              </w:rPr>
            </w:pPr>
            <w:r>
              <w:rPr>
                <w:iCs/>
                <w:sz w:val="20"/>
                <w:szCs w:val="20"/>
              </w:rPr>
              <w:t>Keli konkretūs pavyzdžiai</w:t>
            </w:r>
          </w:p>
        </w:tc>
        <w:tc>
          <w:tcPr>
            <w:tcW w:w="6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BE2" w:rsidRPr="00943779" w:rsidRDefault="00BE5055" w:rsidP="00943779">
            <w:pPr>
              <w:jc w:val="both"/>
              <w:rPr>
                <w:rFonts w:eastAsia="Times New Roman" w:cs="Times New Roman"/>
                <w:szCs w:val="24"/>
                <w:lang w:eastAsia="lt-LT"/>
              </w:rPr>
            </w:pPr>
            <w:r>
              <w:rPr>
                <w:rFonts w:eastAsia="Times New Roman" w:cs="Times New Roman"/>
                <w:szCs w:val="24"/>
                <w:lang w:eastAsia="lt-LT"/>
              </w:rPr>
              <w:t>Mokiniai l</w:t>
            </w:r>
            <w:bookmarkStart w:id="0" w:name="_GoBack"/>
            <w:bookmarkEnd w:id="0"/>
            <w:r w:rsidR="00FD1E33" w:rsidRPr="00FD1E33">
              <w:rPr>
                <w:rFonts w:eastAsia="Times New Roman" w:cs="Times New Roman"/>
                <w:szCs w:val="24"/>
                <w:lang w:eastAsia="lt-LT"/>
              </w:rPr>
              <w:t>avins viešojo kalbėjimo ir pristatymo gebėjimus.</w:t>
            </w:r>
            <w:r w:rsidR="00943779">
              <w:rPr>
                <w:rFonts w:eastAsia="Times New Roman" w:cs="Times New Roman"/>
                <w:szCs w:val="24"/>
                <w:lang w:eastAsia="lt-LT"/>
              </w:rPr>
              <w:t xml:space="preserve"> Stiprins </w:t>
            </w:r>
            <w:r w:rsidR="00FD1E33" w:rsidRPr="00FD1E33">
              <w:rPr>
                <w:rFonts w:eastAsia="Times New Roman" w:cs="Times New Roman"/>
                <w:szCs w:val="24"/>
                <w:lang w:eastAsia="lt-LT"/>
              </w:rPr>
              <w:t>pasit</w:t>
            </w:r>
            <w:r w:rsidR="00943779">
              <w:rPr>
                <w:rFonts w:eastAsia="Times New Roman" w:cs="Times New Roman"/>
                <w:szCs w:val="24"/>
                <w:lang w:eastAsia="lt-LT"/>
              </w:rPr>
              <w:t xml:space="preserve">ikėjimą savimi </w:t>
            </w:r>
            <w:r w:rsidR="00FD1E33" w:rsidRPr="00FD1E33">
              <w:rPr>
                <w:rFonts w:eastAsia="Times New Roman" w:cs="Times New Roman"/>
                <w:szCs w:val="24"/>
                <w:lang w:eastAsia="lt-LT"/>
              </w:rPr>
              <w:t xml:space="preserve">ir </w:t>
            </w:r>
            <w:r w:rsidR="00943779">
              <w:rPr>
                <w:rFonts w:eastAsia="Times New Roman" w:cs="Times New Roman"/>
                <w:szCs w:val="24"/>
                <w:lang w:eastAsia="lt-LT"/>
              </w:rPr>
              <w:t xml:space="preserve">gebėjimą </w:t>
            </w:r>
            <w:r w:rsidR="00FD1E33" w:rsidRPr="00FD1E33">
              <w:rPr>
                <w:rFonts w:eastAsia="Times New Roman" w:cs="Times New Roman"/>
                <w:szCs w:val="24"/>
                <w:lang w:eastAsia="lt-LT"/>
              </w:rPr>
              <w:t>pagarbiai išklausyti kitų nuomonę</w:t>
            </w:r>
            <w:r w:rsidR="00943779">
              <w:rPr>
                <w:rFonts w:eastAsia="Times New Roman" w:cs="Times New Roman"/>
                <w:szCs w:val="24"/>
                <w:lang w:eastAsia="lt-LT"/>
              </w:rPr>
              <w:t>.</w:t>
            </w:r>
          </w:p>
        </w:tc>
      </w:tr>
      <w:tr w:rsidR="00321BE2" w:rsidTr="003B1FFA">
        <w:trPr>
          <w:trHeight w:val="243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BE2" w:rsidRDefault="00321BE2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Data</w:t>
            </w:r>
          </w:p>
        </w:tc>
        <w:tc>
          <w:tcPr>
            <w:tcW w:w="6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BE2" w:rsidRDefault="003B1FFA">
            <w:pPr>
              <w:jc w:val="both"/>
              <w:rPr>
                <w:rFonts w:cs="Times New Roman"/>
                <w:bCs/>
                <w:szCs w:val="24"/>
              </w:rPr>
            </w:pPr>
            <w:r>
              <w:rPr>
                <w:rFonts w:cs="Times New Roman"/>
                <w:bCs/>
                <w:szCs w:val="24"/>
              </w:rPr>
              <w:t>7a-2026-05-06; 7b- 2026-05-05</w:t>
            </w:r>
          </w:p>
        </w:tc>
      </w:tr>
      <w:tr w:rsidR="00321BE2" w:rsidTr="00321BE2">
        <w:trPr>
          <w:trHeight w:val="555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BE2" w:rsidRDefault="00321BE2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Vieta</w:t>
            </w:r>
          </w:p>
          <w:p w:rsidR="00321BE2" w:rsidRDefault="00321BE2">
            <w:pPr>
              <w:rPr>
                <w:b/>
                <w:szCs w:val="24"/>
              </w:rPr>
            </w:pPr>
            <w:r>
              <w:rPr>
                <w:i/>
                <w:sz w:val="20"/>
                <w:szCs w:val="20"/>
              </w:rPr>
              <w:t>Paprasta klasė, mokyklos laboratorija, ... Jei išvyka – adresas (ir internetinis), kontaktai</w:t>
            </w:r>
          </w:p>
        </w:tc>
        <w:tc>
          <w:tcPr>
            <w:tcW w:w="6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BE2" w:rsidRDefault="00FD1E33">
            <w:pPr>
              <w:jc w:val="both"/>
              <w:rPr>
                <w:rFonts w:cs="Times New Roman"/>
                <w:bCs/>
                <w:szCs w:val="24"/>
              </w:rPr>
            </w:pPr>
            <w:r>
              <w:rPr>
                <w:rFonts w:cs="Times New Roman"/>
                <w:bCs/>
                <w:szCs w:val="24"/>
              </w:rPr>
              <w:t>Lietuvių kalbos kabinetas</w:t>
            </w:r>
          </w:p>
        </w:tc>
      </w:tr>
      <w:tr w:rsidR="00321BE2" w:rsidTr="00321BE2">
        <w:trPr>
          <w:trHeight w:val="438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BE2" w:rsidRDefault="00321BE2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Trukmė</w:t>
            </w:r>
          </w:p>
          <w:p w:rsidR="00321BE2" w:rsidRDefault="00321BE2">
            <w:pPr>
              <w:rPr>
                <w:b/>
                <w:szCs w:val="24"/>
              </w:rPr>
            </w:pPr>
            <w:r>
              <w:rPr>
                <w:i/>
                <w:sz w:val="20"/>
                <w:szCs w:val="20"/>
              </w:rPr>
              <w:t xml:space="preserve">Nurodyti  trukmę įprastomis val. ir min. </w:t>
            </w:r>
            <w:r>
              <w:rPr>
                <w:b/>
                <w:szCs w:val="24"/>
              </w:rPr>
              <w:t xml:space="preserve"> </w:t>
            </w:r>
          </w:p>
        </w:tc>
        <w:tc>
          <w:tcPr>
            <w:tcW w:w="6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BE2" w:rsidRDefault="00FD1E33">
            <w:pPr>
              <w:jc w:val="both"/>
              <w:rPr>
                <w:rFonts w:cs="Times New Roman"/>
                <w:bCs/>
                <w:szCs w:val="24"/>
              </w:rPr>
            </w:pPr>
            <w:r>
              <w:rPr>
                <w:rFonts w:cs="Times New Roman"/>
                <w:bCs/>
                <w:szCs w:val="24"/>
              </w:rPr>
              <w:t>2 ak. val.</w:t>
            </w:r>
          </w:p>
        </w:tc>
      </w:tr>
      <w:tr w:rsidR="00321BE2" w:rsidTr="00321BE2">
        <w:trPr>
          <w:trHeight w:val="416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BE2" w:rsidRDefault="00321BE2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Mokyklos pavadinimas</w:t>
            </w:r>
          </w:p>
        </w:tc>
        <w:tc>
          <w:tcPr>
            <w:tcW w:w="6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BE2" w:rsidRDefault="00FD1E33">
            <w:pPr>
              <w:jc w:val="both"/>
              <w:rPr>
                <w:rFonts w:cs="Times New Roman"/>
                <w:bCs/>
                <w:szCs w:val="24"/>
              </w:rPr>
            </w:pPr>
            <w:r>
              <w:rPr>
                <w:rFonts w:cs="Times New Roman"/>
                <w:bCs/>
                <w:szCs w:val="24"/>
              </w:rPr>
              <w:t>Ignalinos Česlovo Kudabos gimnazija</w:t>
            </w:r>
          </w:p>
        </w:tc>
      </w:tr>
      <w:tr w:rsidR="00321BE2" w:rsidTr="00321BE2">
        <w:trPr>
          <w:trHeight w:val="827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BE2" w:rsidRDefault="00321BE2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Mokytojo patarimai po pamokos / ugdymo veiklos</w:t>
            </w:r>
          </w:p>
        </w:tc>
        <w:tc>
          <w:tcPr>
            <w:tcW w:w="6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BE2" w:rsidRDefault="00FD1E33" w:rsidP="00943779">
            <w:pPr>
              <w:jc w:val="both"/>
              <w:rPr>
                <w:rFonts w:cs="Times New Roman"/>
                <w:bCs/>
                <w:szCs w:val="24"/>
              </w:rPr>
            </w:pPr>
            <w:r>
              <w:t>Rekomenduojama skatinti mokinius naudoti įvairius informacijos šaltinius ir kūrybiškas pristatymo formas. Po veiklos naudinga aptarti, kokios asmenybės mok</w:t>
            </w:r>
            <w:r w:rsidR="00943779">
              <w:t xml:space="preserve">iniams paliko didžiausią įspūdį. </w:t>
            </w:r>
          </w:p>
        </w:tc>
      </w:tr>
      <w:tr w:rsidR="00321BE2" w:rsidTr="00321BE2">
        <w:trPr>
          <w:trHeight w:val="500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BE2" w:rsidRDefault="00321BE2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Mokytojo vardas, pavardė</w:t>
            </w:r>
          </w:p>
          <w:p w:rsidR="00321BE2" w:rsidRDefault="00321BE2">
            <w:pPr>
              <w:rPr>
                <w:b/>
                <w:szCs w:val="24"/>
              </w:rPr>
            </w:pPr>
            <w:r>
              <w:rPr>
                <w:i/>
                <w:sz w:val="20"/>
                <w:szCs w:val="20"/>
              </w:rPr>
              <w:t>Neprivaloma</w:t>
            </w:r>
          </w:p>
        </w:tc>
        <w:tc>
          <w:tcPr>
            <w:tcW w:w="6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BE2" w:rsidRDefault="00321BE2">
            <w:pPr>
              <w:jc w:val="both"/>
              <w:rPr>
                <w:bCs/>
                <w:szCs w:val="24"/>
              </w:rPr>
            </w:pPr>
          </w:p>
        </w:tc>
      </w:tr>
    </w:tbl>
    <w:p w:rsidR="00321BE2" w:rsidRDefault="00321BE2" w:rsidP="00321BE2">
      <w:pPr>
        <w:jc w:val="center"/>
        <w:rPr>
          <w:b/>
          <w:szCs w:val="24"/>
        </w:rPr>
      </w:pPr>
      <w:r>
        <w:rPr>
          <w:b/>
          <w:szCs w:val="24"/>
        </w:rPr>
        <w:t>___________________________</w:t>
      </w:r>
    </w:p>
    <w:sectPr w:rsidR="00321BE2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1BE2"/>
    <w:rsid w:val="00241A10"/>
    <w:rsid w:val="00321BE2"/>
    <w:rsid w:val="003B1FFA"/>
    <w:rsid w:val="00943779"/>
    <w:rsid w:val="00AF4B24"/>
    <w:rsid w:val="00BE5055"/>
    <w:rsid w:val="00FD1E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321BE2"/>
    <w:pPr>
      <w:spacing w:after="0" w:line="240" w:lineRule="auto"/>
    </w:pPr>
    <w:rPr>
      <w:rFonts w:ascii="Times New Roman" w:hAnsi="Times New Roman"/>
      <w:sz w:val="24"/>
    </w:rPr>
  </w:style>
  <w:style w:type="paragraph" w:styleId="Antrat1">
    <w:name w:val="heading 1"/>
    <w:basedOn w:val="prastasis"/>
    <w:link w:val="Antrat1Diagrama"/>
    <w:uiPriority w:val="9"/>
    <w:qFormat/>
    <w:rsid w:val="00321BE2"/>
    <w:pPr>
      <w:spacing w:before="100" w:beforeAutospacing="1" w:after="100" w:afterAutospacing="1"/>
      <w:outlineLvl w:val="0"/>
    </w:pPr>
    <w:rPr>
      <w:rFonts w:eastAsia="Times New Roman" w:cs="Times New Roman"/>
      <w:b/>
      <w:bCs/>
      <w:kern w:val="36"/>
      <w:sz w:val="48"/>
      <w:szCs w:val="48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321BE2"/>
    <w:rPr>
      <w:rFonts w:ascii="Times New Roman" w:eastAsia="Times New Roman" w:hAnsi="Times New Roman" w:cs="Times New Roman"/>
      <w:b/>
      <w:bCs/>
      <w:kern w:val="36"/>
      <w:sz w:val="48"/>
      <w:szCs w:val="48"/>
      <w:lang w:eastAsia="lt-LT"/>
    </w:rPr>
  </w:style>
  <w:style w:type="character" w:customStyle="1" w:styleId="normaltextrun">
    <w:name w:val="normaltextrun"/>
    <w:basedOn w:val="Numatytasispastraiposriftas"/>
    <w:rsid w:val="00321BE2"/>
  </w:style>
  <w:style w:type="character" w:customStyle="1" w:styleId="eop">
    <w:name w:val="eop"/>
    <w:basedOn w:val="Numatytasispastraiposriftas"/>
    <w:rsid w:val="00321BE2"/>
  </w:style>
  <w:style w:type="table" w:styleId="Lentelstinklelis">
    <w:name w:val="Table Grid"/>
    <w:basedOn w:val="prastojilentel"/>
    <w:uiPriority w:val="39"/>
    <w:rsid w:val="00321BE2"/>
    <w:pPr>
      <w:spacing w:after="0" w:line="240" w:lineRule="auto"/>
    </w:pPr>
    <w:rPr>
      <w:rFonts w:ascii="Times New Roman" w:hAnsi="Times New Roman"/>
      <w:sz w:val="24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astasistinklapis">
    <w:name w:val="Normal (Web)"/>
    <w:basedOn w:val="prastasis"/>
    <w:uiPriority w:val="99"/>
    <w:unhideWhenUsed/>
    <w:rsid w:val="00FD1E33"/>
    <w:pPr>
      <w:spacing w:before="100" w:beforeAutospacing="1" w:after="100" w:afterAutospacing="1"/>
    </w:pPr>
    <w:rPr>
      <w:rFonts w:eastAsia="Times New Roman" w:cs="Times New Roman"/>
      <w:szCs w:val="24"/>
      <w:lang w:eastAsia="lt-L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321BE2"/>
    <w:pPr>
      <w:spacing w:after="0" w:line="240" w:lineRule="auto"/>
    </w:pPr>
    <w:rPr>
      <w:rFonts w:ascii="Times New Roman" w:hAnsi="Times New Roman"/>
      <w:sz w:val="24"/>
    </w:rPr>
  </w:style>
  <w:style w:type="paragraph" w:styleId="Antrat1">
    <w:name w:val="heading 1"/>
    <w:basedOn w:val="prastasis"/>
    <w:link w:val="Antrat1Diagrama"/>
    <w:uiPriority w:val="9"/>
    <w:qFormat/>
    <w:rsid w:val="00321BE2"/>
    <w:pPr>
      <w:spacing w:before="100" w:beforeAutospacing="1" w:after="100" w:afterAutospacing="1"/>
      <w:outlineLvl w:val="0"/>
    </w:pPr>
    <w:rPr>
      <w:rFonts w:eastAsia="Times New Roman" w:cs="Times New Roman"/>
      <w:b/>
      <w:bCs/>
      <w:kern w:val="36"/>
      <w:sz w:val="48"/>
      <w:szCs w:val="48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321BE2"/>
    <w:rPr>
      <w:rFonts w:ascii="Times New Roman" w:eastAsia="Times New Roman" w:hAnsi="Times New Roman" w:cs="Times New Roman"/>
      <w:b/>
      <w:bCs/>
      <w:kern w:val="36"/>
      <w:sz w:val="48"/>
      <w:szCs w:val="48"/>
      <w:lang w:eastAsia="lt-LT"/>
    </w:rPr>
  </w:style>
  <w:style w:type="character" w:customStyle="1" w:styleId="normaltextrun">
    <w:name w:val="normaltextrun"/>
    <w:basedOn w:val="Numatytasispastraiposriftas"/>
    <w:rsid w:val="00321BE2"/>
  </w:style>
  <w:style w:type="character" w:customStyle="1" w:styleId="eop">
    <w:name w:val="eop"/>
    <w:basedOn w:val="Numatytasispastraiposriftas"/>
    <w:rsid w:val="00321BE2"/>
  </w:style>
  <w:style w:type="table" w:styleId="Lentelstinklelis">
    <w:name w:val="Table Grid"/>
    <w:basedOn w:val="prastojilentel"/>
    <w:uiPriority w:val="39"/>
    <w:rsid w:val="00321BE2"/>
    <w:pPr>
      <w:spacing w:after="0" w:line="240" w:lineRule="auto"/>
    </w:pPr>
    <w:rPr>
      <w:rFonts w:ascii="Times New Roman" w:hAnsi="Times New Roman"/>
      <w:sz w:val="24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astasistinklapis">
    <w:name w:val="Normal (Web)"/>
    <w:basedOn w:val="prastasis"/>
    <w:uiPriority w:val="99"/>
    <w:unhideWhenUsed/>
    <w:rsid w:val="00FD1E33"/>
    <w:pPr>
      <w:spacing w:before="100" w:beforeAutospacing="1" w:after="100" w:afterAutospacing="1"/>
    </w:pPr>
    <w:rPr>
      <w:rFonts w:eastAsia="Times New Roman" w:cs="Times New Roman"/>
      <w:szCs w:val="24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614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7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1502</Words>
  <Characters>857</Characters>
  <Application>Microsoft Office Word</Application>
  <DocSecurity>0</DocSecurity>
  <Lines>7</Lines>
  <Paragraphs>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10</cp:revision>
  <dcterms:created xsi:type="dcterms:W3CDTF">2026-05-08T14:28:00Z</dcterms:created>
  <dcterms:modified xsi:type="dcterms:W3CDTF">2026-05-21T06:34:00Z</dcterms:modified>
</cp:coreProperties>
</file>