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63" w14:textId="77777777" w:rsidR="00E6685B" w:rsidRDefault="00094A6D" w:rsidP="00094A6D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2A389BEF" w14:textId="77777777" w:rsidR="00094A6D" w:rsidRDefault="00094A6D" w:rsidP="00094A6D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58C2F8EA" w14:textId="77777777" w:rsidR="00094A6D" w:rsidRDefault="00094A6D" w:rsidP="00094A6D">
      <w:pPr>
        <w:jc w:val="center"/>
        <w:rPr>
          <w:b/>
        </w:rPr>
      </w:pPr>
      <w:r w:rsidRPr="00094A6D">
        <w:rPr>
          <w:b/>
        </w:rPr>
        <w:t>„</w:t>
      </w:r>
      <w:r w:rsidR="00285B0E" w:rsidRPr="00094A6D">
        <w:rPr>
          <w:b/>
        </w:rPr>
        <w:t>Pamokų, kuriose buvo integruotas kultūrinis ugdymas, skaičius</w:t>
      </w:r>
      <w:r w:rsidRPr="00094A6D">
        <w:rPr>
          <w:b/>
        </w:rPr>
        <w:t>“ apskaičiuoti</w:t>
      </w:r>
    </w:p>
    <w:p w14:paraId="4AD401B9" w14:textId="77777777" w:rsidR="007C3FAF" w:rsidRDefault="007C3FAF" w:rsidP="00094A6D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C3FAF" w14:paraId="41ED1ECC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252F272" w14:textId="77777777" w:rsidR="007C3FAF" w:rsidRPr="007C3FAF" w:rsidRDefault="007C3FAF" w:rsidP="007C3FAF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032BC9E6" w14:textId="4FAE041D" w:rsidR="007C3FAF" w:rsidRPr="00D9771E" w:rsidRDefault="002E3B21" w:rsidP="00A203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Dorinis ugdymas (etika)</w:t>
            </w:r>
          </w:p>
        </w:tc>
      </w:tr>
      <w:tr w:rsidR="00055687" w14:paraId="70CFD56A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40C35253" w14:textId="77777777" w:rsidR="00055687" w:rsidRPr="007C3FAF" w:rsidRDefault="00055687" w:rsidP="000556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203A1F4F" w14:textId="277FBBD4" w:rsidR="00055687" w:rsidRPr="006B6A37" w:rsidRDefault="006B6A37" w:rsidP="006B6A37">
            <w:pPr>
              <w:rPr>
                <w:rFonts w:eastAsia="Times New Roman" w:cs="Times New Roman"/>
                <w:color w:val="000000" w:themeColor="text1"/>
                <w:szCs w:val="24"/>
                <w:lang w:eastAsia="lt-LT"/>
              </w:rPr>
            </w:pPr>
            <w:r w:rsidRPr="006B6A37">
              <w:rPr>
                <w:rFonts w:eastAsia="Times New Roman" w:cs="Times New Roman"/>
                <w:color w:val="000000" w:themeColor="text1"/>
                <w:szCs w:val="24"/>
                <w:lang w:eastAsia="lt-LT"/>
              </w:rPr>
              <w:t>„Nebijau baimės. Užburtame baimės rate“ pagal ilgalaikę KU programą „</w:t>
            </w:r>
            <w:proofErr w:type="spellStart"/>
            <w:r w:rsidRPr="006B6A37">
              <w:rPr>
                <w:rFonts w:eastAsia="Times New Roman" w:cs="Times New Roman"/>
                <w:color w:val="000000" w:themeColor="text1"/>
                <w:szCs w:val="24"/>
                <w:lang w:eastAsia="lt-LT"/>
              </w:rPr>
              <w:t>Rėdos</w:t>
            </w:r>
            <w:proofErr w:type="spellEnd"/>
            <w:r w:rsidRPr="006B6A37">
              <w:rPr>
                <w:rFonts w:eastAsia="Times New Roman" w:cs="Times New Roman"/>
                <w:color w:val="000000" w:themeColor="text1"/>
                <w:szCs w:val="24"/>
                <w:lang w:eastAsia="lt-LT"/>
              </w:rPr>
              <w:t xml:space="preserve"> ratas“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lt-LT"/>
              </w:rPr>
              <w:t xml:space="preserve"> </w:t>
            </w:r>
            <w:r w:rsidR="00C571B2" w:rsidRPr="006B6A37">
              <w:rPr>
                <w:rFonts w:cs="Times New Roman"/>
                <w:bCs/>
                <w:color w:val="000000" w:themeColor="text1"/>
                <w:szCs w:val="24"/>
              </w:rPr>
              <w:t>(T</w:t>
            </w:r>
            <w:r w:rsidR="00A20373" w:rsidRPr="006B6A37">
              <w:rPr>
                <w:rFonts w:cs="Times New Roman"/>
                <w:bCs/>
                <w:color w:val="000000" w:themeColor="text1"/>
                <w:szCs w:val="24"/>
              </w:rPr>
              <w:t>Ū</w:t>
            </w:r>
            <w:r w:rsidR="00C571B2" w:rsidRPr="006B6A37">
              <w:rPr>
                <w:rFonts w:cs="Times New Roman"/>
                <w:bCs/>
                <w:color w:val="000000" w:themeColor="text1"/>
                <w:szCs w:val="24"/>
              </w:rPr>
              <w:t>M veikla)</w:t>
            </w:r>
          </w:p>
        </w:tc>
      </w:tr>
      <w:tr w:rsidR="00055687" w14:paraId="0568DBDD" w14:textId="77777777" w:rsidTr="0032498B">
        <w:trPr>
          <w:trHeight w:val="438"/>
        </w:trPr>
        <w:tc>
          <w:tcPr>
            <w:tcW w:w="3539" w:type="dxa"/>
            <w:vAlign w:val="center"/>
          </w:tcPr>
          <w:p w14:paraId="703B3ACB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2B4B5E2E" w14:textId="76A3E570" w:rsidR="00055687" w:rsidRPr="00D9771E" w:rsidRDefault="002E3B21" w:rsidP="004618CD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  <w:r w:rsidR="00DC01E3">
              <w:rPr>
                <w:rFonts w:cs="Times New Roman"/>
                <w:bCs/>
                <w:szCs w:val="24"/>
              </w:rPr>
              <w:t>a</w:t>
            </w:r>
            <w:r w:rsidR="004618CD">
              <w:rPr>
                <w:rFonts w:cs="Times New Roman"/>
                <w:bCs/>
                <w:szCs w:val="24"/>
              </w:rPr>
              <w:t xml:space="preserve">, </w:t>
            </w:r>
            <w:r>
              <w:rPr>
                <w:rFonts w:cs="Times New Roman"/>
                <w:bCs/>
                <w:szCs w:val="24"/>
              </w:rPr>
              <w:t>3</w:t>
            </w:r>
            <w:r w:rsidR="004618CD">
              <w:rPr>
                <w:rFonts w:cs="Times New Roman"/>
                <w:bCs/>
                <w:szCs w:val="24"/>
              </w:rPr>
              <w:t>b</w:t>
            </w:r>
            <w:r>
              <w:rPr>
                <w:rFonts w:cs="Times New Roman"/>
                <w:bCs/>
                <w:szCs w:val="24"/>
              </w:rPr>
              <w:t>, 3c</w:t>
            </w:r>
            <w:r w:rsidR="00126995">
              <w:rPr>
                <w:rFonts w:cs="Times New Roman"/>
                <w:bCs/>
                <w:szCs w:val="24"/>
              </w:rPr>
              <w:t xml:space="preserve"> </w:t>
            </w:r>
            <w:r w:rsidR="00DC01E3">
              <w:rPr>
                <w:rFonts w:cs="Times New Roman"/>
                <w:bCs/>
                <w:szCs w:val="24"/>
              </w:rPr>
              <w:t>klas</w:t>
            </w:r>
            <w:r w:rsidR="00126995">
              <w:rPr>
                <w:rFonts w:cs="Times New Roman"/>
                <w:bCs/>
                <w:szCs w:val="24"/>
              </w:rPr>
              <w:t>ė</w:t>
            </w:r>
            <w:r w:rsidR="004618CD">
              <w:rPr>
                <w:rFonts w:cs="Times New Roman"/>
                <w:bCs/>
                <w:szCs w:val="24"/>
              </w:rPr>
              <w:t>s</w:t>
            </w:r>
          </w:p>
        </w:tc>
      </w:tr>
      <w:tr w:rsidR="00055687" w14:paraId="4E2A0A02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22C755E6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4371D43" w14:textId="77777777" w:rsidR="00055687" w:rsidRPr="007C3FAF" w:rsidRDefault="00055687" w:rsidP="008D6C98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616A82D5" w14:textId="3E78B71B" w:rsidR="00055687" w:rsidRPr="00D9771E" w:rsidRDefault="00885F9C" w:rsidP="00FC0DA0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Ugdyti </w:t>
            </w:r>
            <w:r w:rsidR="006B6A37">
              <w:rPr>
                <w:rFonts w:cs="Times New Roman"/>
                <w:bCs/>
                <w:szCs w:val="24"/>
              </w:rPr>
              <w:t>socialinę, emocinę ir sveikos gyvensenos kompetencijas.</w:t>
            </w:r>
          </w:p>
        </w:tc>
      </w:tr>
      <w:tr w:rsidR="00055687" w14:paraId="53C6588D" w14:textId="77777777" w:rsidTr="0032498B">
        <w:trPr>
          <w:trHeight w:val="972"/>
        </w:trPr>
        <w:tc>
          <w:tcPr>
            <w:tcW w:w="3539" w:type="dxa"/>
            <w:vAlign w:val="center"/>
          </w:tcPr>
          <w:p w14:paraId="3DCEC665" w14:textId="77777777" w:rsidR="00055687" w:rsidRPr="007C3FAF" w:rsidRDefault="00055687" w:rsidP="008D6C98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409DD819" w14:textId="77777777" w:rsidR="00055687" w:rsidRPr="007C3FAF" w:rsidRDefault="00055687" w:rsidP="003D02DE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027814E5" w14:textId="3BF79E89" w:rsidR="00055687" w:rsidRPr="00DC01E3" w:rsidRDefault="006B6A37" w:rsidP="00A20373">
            <w:pPr>
              <w:pStyle w:val="Antrat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Sužinoti, kaip išeiti iš užburto baimės rato ir įveikti savo baimes.</w:t>
            </w:r>
            <w:r w:rsidR="00FC0DA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F167E" w14:paraId="41B865BA" w14:textId="77777777" w:rsidTr="001F167E">
        <w:trPr>
          <w:trHeight w:val="3934"/>
        </w:trPr>
        <w:tc>
          <w:tcPr>
            <w:tcW w:w="3539" w:type="dxa"/>
            <w:vAlign w:val="center"/>
          </w:tcPr>
          <w:p w14:paraId="7B3FFE60" w14:textId="77777777" w:rsidR="001F167E" w:rsidRPr="001F167E" w:rsidRDefault="001F167E" w:rsidP="001F167E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610EA1F5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762F7CD1" w14:textId="77777777" w:rsidR="001F167E" w:rsidRDefault="001F167E" w:rsidP="001F16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  <w:p w14:paraId="6D739AFD" w14:textId="77777777" w:rsidR="000E311B" w:rsidRDefault="000E311B" w:rsidP="001F167E">
            <w:pPr>
              <w:rPr>
                <w:b/>
                <w:i/>
                <w:sz w:val="20"/>
                <w:szCs w:val="20"/>
              </w:rPr>
            </w:pPr>
          </w:p>
          <w:p w14:paraId="0968223A" w14:textId="3DD3DDFC" w:rsidR="000E311B" w:rsidRPr="007C3FAF" w:rsidRDefault="000E311B" w:rsidP="001F167E">
            <w:pPr>
              <w:rPr>
                <w:b/>
                <w:szCs w:val="24"/>
              </w:rPr>
            </w:pPr>
          </w:p>
        </w:tc>
        <w:tc>
          <w:tcPr>
            <w:tcW w:w="6089" w:type="dxa"/>
          </w:tcPr>
          <w:p w14:paraId="7AC7EAF7" w14:textId="77777777" w:rsidR="000E311B" w:rsidRDefault="000E311B" w:rsidP="00A20373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7AF5C5F6" w14:textId="16D5CFE1" w:rsidR="00AB0D49" w:rsidRPr="00D9771E" w:rsidRDefault="006B6A37" w:rsidP="006B6A37">
            <w:pPr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Mokiniai atliko tyrimą, kurio dėka išsiaiškino, ko bijo klasės draugai. Aptarė iliustracijas, nurodė, kurios iš baimių yra trukdančios augti ir tobulėti. </w:t>
            </w:r>
            <w:r w:rsidR="00885F9C">
              <w:rPr>
                <w:rFonts w:cs="Times New Roman"/>
                <w:bCs/>
                <w:szCs w:val="24"/>
              </w:rPr>
              <w:t>Sudarė planą, kaip susidraugauti</w:t>
            </w:r>
            <w:r>
              <w:rPr>
                <w:rFonts w:cs="Times New Roman"/>
                <w:bCs/>
                <w:szCs w:val="24"/>
              </w:rPr>
              <w:t xml:space="preserve"> su baime ir pristatė klasės draugams.</w:t>
            </w:r>
          </w:p>
        </w:tc>
      </w:tr>
      <w:tr w:rsidR="00862F2C" w14:paraId="3CCC5C8E" w14:textId="77777777" w:rsidTr="0032498B">
        <w:trPr>
          <w:trHeight w:val="604"/>
        </w:trPr>
        <w:tc>
          <w:tcPr>
            <w:tcW w:w="3539" w:type="dxa"/>
            <w:vAlign w:val="center"/>
          </w:tcPr>
          <w:p w14:paraId="5A23780C" w14:textId="77777777" w:rsidR="00862F2C" w:rsidRDefault="0032491C" w:rsidP="0032491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1DC13848" w14:textId="77777777" w:rsidR="0032491C" w:rsidRPr="007C3FAF" w:rsidRDefault="0032491C" w:rsidP="0032491C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1898E66B" w14:textId="53074FA7" w:rsidR="00862F2C" w:rsidRPr="00D9771E" w:rsidRDefault="006B6A37" w:rsidP="008D6C98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Pripažins savo baimes ir įgaus drąsos.</w:t>
            </w:r>
          </w:p>
        </w:tc>
      </w:tr>
      <w:tr w:rsidR="00055687" w14:paraId="350B589D" w14:textId="77777777" w:rsidTr="00D90395">
        <w:trPr>
          <w:trHeight w:val="420"/>
        </w:trPr>
        <w:tc>
          <w:tcPr>
            <w:tcW w:w="3539" w:type="dxa"/>
            <w:vAlign w:val="center"/>
          </w:tcPr>
          <w:p w14:paraId="07078A95" w14:textId="77777777" w:rsidR="00055687" w:rsidRDefault="00862F2C" w:rsidP="008D6C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55687">
              <w:rPr>
                <w:b/>
                <w:szCs w:val="24"/>
              </w:rPr>
              <w:t>ata</w:t>
            </w:r>
          </w:p>
        </w:tc>
        <w:tc>
          <w:tcPr>
            <w:tcW w:w="6089" w:type="dxa"/>
          </w:tcPr>
          <w:p w14:paraId="475C252F" w14:textId="5B22C7EB" w:rsidR="00055687" w:rsidRPr="00D9771E" w:rsidRDefault="00585B5C" w:rsidP="008D6C98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20</w:t>
            </w:r>
            <w:r w:rsidR="00126995">
              <w:rPr>
                <w:rFonts w:cs="Times New Roman"/>
                <w:bCs/>
                <w:szCs w:val="24"/>
              </w:rPr>
              <w:t>24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0E311B">
              <w:rPr>
                <w:rFonts w:cs="Times New Roman"/>
                <w:bCs/>
                <w:szCs w:val="24"/>
              </w:rPr>
              <w:t>10</w:t>
            </w:r>
            <w:r w:rsidRPr="00D9771E">
              <w:rPr>
                <w:rFonts w:cs="Times New Roman"/>
                <w:bCs/>
                <w:szCs w:val="24"/>
              </w:rPr>
              <w:t>-</w:t>
            </w:r>
            <w:r w:rsidR="006B6A37">
              <w:rPr>
                <w:rFonts w:cs="Times New Roman"/>
                <w:bCs/>
                <w:szCs w:val="24"/>
              </w:rPr>
              <w:t>21</w:t>
            </w:r>
          </w:p>
        </w:tc>
      </w:tr>
      <w:tr w:rsidR="001F167E" w14:paraId="0F04E206" w14:textId="77777777" w:rsidTr="00D90395">
        <w:trPr>
          <w:trHeight w:val="555"/>
        </w:trPr>
        <w:tc>
          <w:tcPr>
            <w:tcW w:w="3539" w:type="dxa"/>
            <w:vAlign w:val="center"/>
          </w:tcPr>
          <w:p w14:paraId="0F533F07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07A5A7AB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791E0078" w14:textId="1458337A" w:rsidR="000E311B" w:rsidRPr="000E311B" w:rsidRDefault="006B6A37" w:rsidP="00D9771E">
            <w:pPr>
              <w:rPr>
                <w:rFonts w:cs="Times New Roman"/>
                <w:bCs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bCs/>
                <w:szCs w:val="24"/>
                <w:lang w:val="en-GB"/>
              </w:rPr>
              <w:t>Etikos</w:t>
            </w:r>
            <w:proofErr w:type="spellEnd"/>
            <w:r>
              <w:rPr>
                <w:rFonts w:cs="Times New Roman"/>
                <w:bCs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  <w:lang w:val="en-GB"/>
              </w:rPr>
              <w:t>klasė</w:t>
            </w:r>
            <w:proofErr w:type="spellEnd"/>
          </w:p>
        </w:tc>
      </w:tr>
      <w:tr w:rsidR="001F167E" w14:paraId="7F5FDD96" w14:textId="77777777" w:rsidTr="00D90395">
        <w:trPr>
          <w:trHeight w:val="438"/>
        </w:trPr>
        <w:tc>
          <w:tcPr>
            <w:tcW w:w="3539" w:type="dxa"/>
            <w:vAlign w:val="center"/>
          </w:tcPr>
          <w:p w14:paraId="495FBF58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793C7186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EDC2ABA" w14:textId="56FA7FC0" w:rsidR="001F167E" w:rsidRPr="00D9771E" w:rsidRDefault="006B6A37" w:rsidP="001F167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45</w:t>
            </w:r>
            <w:r w:rsidR="000E311B">
              <w:rPr>
                <w:rFonts w:cs="Times New Roman"/>
                <w:bCs/>
                <w:szCs w:val="24"/>
              </w:rPr>
              <w:t xml:space="preserve"> min.</w:t>
            </w:r>
          </w:p>
        </w:tc>
      </w:tr>
      <w:tr w:rsidR="001F167E" w14:paraId="525D7BF3" w14:textId="77777777" w:rsidTr="00D90395">
        <w:trPr>
          <w:trHeight w:val="416"/>
        </w:trPr>
        <w:tc>
          <w:tcPr>
            <w:tcW w:w="3539" w:type="dxa"/>
            <w:vAlign w:val="center"/>
          </w:tcPr>
          <w:p w14:paraId="1BC4B04A" w14:textId="77777777" w:rsidR="001F167E" w:rsidRPr="007C3FAF" w:rsidRDefault="001F167E" w:rsidP="001F167E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63ABD6D4" w14:textId="0FF4F273" w:rsidR="001F167E" w:rsidRPr="00D9771E" w:rsidRDefault="00D9771E" w:rsidP="00D9771E">
            <w:pPr>
              <w:rPr>
                <w:rFonts w:cs="Times New Roman"/>
                <w:bCs/>
                <w:szCs w:val="24"/>
              </w:rPr>
            </w:pPr>
            <w:r w:rsidRPr="00D9771E">
              <w:rPr>
                <w:rFonts w:cs="Times New Roman"/>
                <w:bCs/>
                <w:szCs w:val="24"/>
              </w:rPr>
              <w:t>Ignalinos Česlovo Kudabos gimnazija</w:t>
            </w:r>
          </w:p>
        </w:tc>
      </w:tr>
      <w:tr w:rsidR="001F167E" w14:paraId="07C22808" w14:textId="77777777" w:rsidTr="00D90395">
        <w:trPr>
          <w:trHeight w:val="827"/>
        </w:trPr>
        <w:tc>
          <w:tcPr>
            <w:tcW w:w="3539" w:type="dxa"/>
            <w:vAlign w:val="center"/>
          </w:tcPr>
          <w:p w14:paraId="6768F98F" w14:textId="77777777" w:rsidR="001F167E" w:rsidRPr="007C3FAF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413ACC73" w14:textId="324A5EC5" w:rsidR="001F167E" w:rsidRPr="00D9771E" w:rsidRDefault="006B6A37" w:rsidP="000E311B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Patarčiau daugiau kalbėti apie baimes, kurios trukdo augti ir tobulėti</w:t>
            </w:r>
            <w:bookmarkStart w:id="0" w:name="_GoBack"/>
            <w:bookmarkEnd w:id="0"/>
          </w:p>
        </w:tc>
      </w:tr>
      <w:tr w:rsidR="001F167E" w14:paraId="1A29B376" w14:textId="77777777" w:rsidTr="00D90395">
        <w:trPr>
          <w:trHeight w:val="500"/>
        </w:trPr>
        <w:tc>
          <w:tcPr>
            <w:tcW w:w="3539" w:type="dxa"/>
            <w:vAlign w:val="center"/>
          </w:tcPr>
          <w:p w14:paraId="3E865CA0" w14:textId="77777777" w:rsidR="001F167E" w:rsidRDefault="001F167E" w:rsidP="001F167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439C35EC" w14:textId="77777777" w:rsidR="001F167E" w:rsidRDefault="001F167E" w:rsidP="001F167E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5ACD89BB" w14:textId="5F4D1530" w:rsidR="001F167E" w:rsidRPr="000E311B" w:rsidRDefault="006B6A37" w:rsidP="000E311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Agnė </w:t>
            </w:r>
            <w:proofErr w:type="spellStart"/>
            <w:r>
              <w:rPr>
                <w:bCs/>
                <w:szCs w:val="24"/>
              </w:rPr>
              <w:t>Lenard</w:t>
            </w:r>
            <w:proofErr w:type="spellEnd"/>
            <w:r>
              <w:rPr>
                <w:bCs/>
                <w:szCs w:val="24"/>
              </w:rPr>
              <w:t xml:space="preserve"> - </w:t>
            </w:r>
            <w:proofErr w:type="spellStart"/>
            <w:r>
              <w:rPr>
                <w:bCs/>
                <w:szCs w:val="24"/>
              </w:rPr>
              <w:t>Levčenkienė</w:t>
            </w:r>
            <w:proofErr w:type="spellEnd"/>
          </w:p>
        </w:tc>
      </w:tr>
    </w:tbl>
    <w:p w14:paraId="4CD67841" w14:textId="77777777" w:rsidR="00E0668A" w:rsidRPr="00094A6D" w:rsidRDefault="00862F2C" w:rsidP="00094A6D">
      <w:pPr>
        <w:jc w:val="center"/>
        <w:rPr>
          <w:b/>
          <w:szCs w:val="24"/>
        </w:rPr>
      </w:pPr>
      <w:r>
        <w:rPr>
          <w:b/>
          <w:szCs w:val="24"/>
        </w:rPr>
        <w:t>___________________________</w:t>
      </w:r>
    </w:p>
    <w:sectPr w:rsidR="00E0668A" w:rsidRPr="00094A6D" w:rsidSect="00D90395">
      <w:pgSz w:w="11906" w:h="16838"/>
      <w:pgMar w:top="1135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7"/>
    <w:rsid w:val="00055687"/>
    <w:rsid w:val="000574F9"/>
    <w:rsid w:val="00094A6D"/>
    <w:rsid w:val="000E311B"/>
    <w:rsid w:val="00126995"/>
    <w:rsid w:val="001359EF"/>
    <w:rsid w:val="001C66B4"/>
    <w:rsid w:val="001F167E"/>
    <w:rsid w:val="00285B0E"/>
    <w:rsid w:val="002E3B21"/>
    <w:rsid w:val="0032491C"/>
    <w:rsid w:val="0032498B"/>
    <w:rsid w:val="003D02DE"/>
    <w:rsid w:val="00450E51"/>
    <w:rsid w:val="004618CD"/>
    <w:rsid w:val="00585B5C"/>
    <w:rsid w:val="00630DBB"/>
    <w:rsid w:val="006B6A37"/>
    <w:rsid w:val="007C3FAF"/>
    <w:rsid w:val="00862F2C"/>
    <w:rsid w:val="00885F9C"/>
    <w:rsid w:val="00924E21"/>
    <w:rsid w:val="00A20373"/>
    <w:rsid w:val="00A53721"/>
    <w:rsid w:val="00AA6DCA"/>
    <w:rsid w:val="00AB0D49"/>
    <w:rsid w:val="00B40337"/>
    <w:rsid w:val="00B74019"/>
    <w:rsid w:val="00BB5030"/>
    <w:rsid w:val="00C571B2"/>
    <w:rsid w:val="00D90395"/>
    <w:rsid w:val="00D9771E"/>
    <w:rsid w:val="00DA7280"/>
    <w:rsid w:val="00DC01E3"/>
    <w:rsid w:val="00E0668A"/>
    <w:rsid w:val="00E42E19"/>
    <w:rsid w:val="00E6685B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8B35"/>
  <w15:docId w15:val="{E233A7D4-4FC1-4257-B851-16D7A48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85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94A6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table" w:styleId="Lentelstinklelis">
    <w:name w:val="Table Grid"/>
    <w:basedOn w:val="prastojilentel"/>
    <w:uiPriority w:val="39"/>
    <w:rsid w:val="007C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85B5C"/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585B5C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585B5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85B5C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585B5C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D9771E"/>
  </w:style>
  <w:style w:type="character" w:customStyle="1" w:styleId="eop">
    <w:name w:val="eop"/>
    <w:basedOn w:val="Numatytasispastraiposriftas"/>
    <w:rsid w:val="00D9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Gasiukevičienė</dc:creator>
  <cp:lastModifiedBy>Admin</cp:lastModifiedBy>
  <cp:revision>18</cp:revision>
  <dcterms:created xsi:type="dcterms:W3CDTF">2023-01-04T18:10:00Z</dcterms:created>
  <dcterms:modified xsi:type="dcterms:W3CDTF">2024-11-11T11:58:00Z</dcterms:modified>
</cp:coreProperties>
</file>