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332A" w14:textId="77777777" w:rsidR="00CF6689" w:rsidRDefault="00CF6689" w:rsidP="00CF6689">
      <w:pPr>
        <w:pStyle w:val="Standard"/>
        <w:ind w:left="5529"/>
      </w:pPr>
      <w:r>
        <w:t>Ignalinos rajono savivaldybės švietimo stebėsenos rodiklių sąrašo ir aprašų</w:t>
      </w:r>
    </w:p>
    <w:p w14:paraId="44F7807D" w14:textId="77777777" w:rsidR="00CF6689" w:rsidRDefault="00CF6689" w:rsidP="00CF6689">
      <w:pPr>
        <w:pStyle w:val="Standard"/>
        <w:ind w:left="5529"/>
      </w:pPr>
      <w:r>
        <w:t>2 priedas</w:t>
      </w:r>
    </w:p>
    <w:p w14:paraId="66091805" w14:textId="77777777" w:rsidR="00CF6689" w:rsidRDefault="00CF6689" w:rsidP="00CF6689">
      <w:pPr>
        <w:pStyle w:val="Standard"/>
        <w:rPr>
          <w:b/>
          <w:szCs w:val="24"/>
        </w:rPr>
      </w:pPr>
    </w:p>
    <w:p w14:paraId="05EB6524" w14:textId="77777777" w:rsidR="00CF6689" w:rsidRDefault="00CF6689" w:rsidP="00CF6689">
      <w:pPr>
        <w:pStyle w:val="Standard"/>
        <w:jc w:val="center"/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3293CA14" w14:textId="77777777" w:rsidR="00CF6689" w:rsidRDefault="00CF6689" w:rsidP="00CF6689">
      <w:pPr>
        <w:pStyle w:val="Standard"/>
        <w:jc w:val="center"/>
      </w:pPr>
      <w:r>
        <w:rPr>
          <w:b/>
          <w:szCs w:val="24"/>
        </w:rPr>
        <w:t>Ignalinos rajono savivaldybės švietimo stebėsenos rodikliui</w:t>
      </w:r>
    </w:p>
    <w:p w14:paraId="6ABC3D5A" w14:textId="77777777" w:rsidR="00CF6689" w:rsidRDefault="00CF6689" w:rsidP="00CF6689">
      <w:pPr>
        <w:pStyle w:val="Standard"/>
        <w:jc w:val="center"/>
      </w:pPr>
      <w:r>
        <w:rPr>
          <w:b/>
        </w:rPr>
        <w:t>„Pamokų, kuriose buvo integruotas kultūrinis ugdymas, skaičius“ apskaičiuoti</w:t>
      </w:r>
    </w:p>
    <w:p w14:paraId="528A889A" w14:textId="77777777" w:rsidR="00CF6689" w:rsidRDefault="00CF6689" w:rsidP="00CF6689">
      <w:pPr>
        <w:pStyle w:val="Standard"/>
        <w:jc w:val="center"/>
        <w:rPr>
          <w:b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6090"/>
      </w:tblGrid>
      <w:tr w:rsidR="00CF6689" w14:paraId="3F81A9D0" w14:textId="77777777" w:rsidTr="000547E7">
        <w:trPr>
          <w:trHeight w:val="438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4CCB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Mokomasis dalykas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E136" w14:textId="538978C8" w:rsidR="00CF6689" w:rsidRDefault="00CF6689" w:rsidP="00755B21">
            <w:pPr>
              <w:pStyle w:val="Standard"/>
              <w:jc w:val="center"/>
            </w:pPr>
            <w:r>
              <w:rPr>
                <w:rFonts w:cs="Calibri"/>
                <w:b/>
                <w:szCs w:val="24"/>
              </w:rPr>
              <w:t>Istorija</w:t>
            </w:r>
          </w:p>
        </w:tc>
      </w:tr>
      <w:tr w:rsidR="00CF6689" w14:paraId="5DF49F63" w14:textId="77777777" w:rsidTr="000547E7">
        <w:trPr>
          <w:trHeight w:val="438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5831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Tema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4284" w14:textId="00CD812C" w:rsidR="00CF6689" w:rsidRDefault="00BA344F" w:rsidP="00755B21">
            <w:pPr>
              <w:pStyle w:val="Standard"/>
            </w:pPr>
            <w:r>
              <w:rPr>
                <w:rFonts w:cs="Calibri"/>
                <w:bCs/>
                <w:szCs w:val="24"/>
              </w:rPr>
              <w:t>Istoriniai interjerai</w:t>
            </w:r>
          </w:p>
        </w:tc>
      </w:tr>
      <w:tr w:rsidR="00CF6689" w14:paraId="504AE84C" w14:textId="77777777" w:rsidTr="000547E7">
        <w:trPr>
          <w:trHeight w:val="438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8637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Klasė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9904" w14:textId="64A3C204" w:rsidR="00CF6689" w:rsidRDefault="00BA344F" w:rsidP="00755B21">
            <w:pPr>
              <w:pStyle w:val="Standard"/>
            </w:pPr>
            <w:r>
              <w:rPr>
                <w:rFonts w:cs="Calibri"/>
                <w:bCs/>
                <w:szCs w:val="24"/>
              </w:rPr>
              <w:t>8</w:t>
            </w:r>
            <w:r w:rsidR="00CF6689">
              <w:rPr>
                <w:rFonts w:cs="Calibri"/>
                <w:bCs/>
                <w:szCs w:val="24"/>
              </w:rPr>
              <w:t xml:space="preserve"> klasė</w:t>
            </w:r>
          </w:p>
        </w:tc>
      </w:tr>
      <w:tr w:rsidR="00CF6689" w14:paraId="2F84AF82" w14:textId="77777777" w:rsidTr="000547E7">
        <w:trPr>
          <w:trHeight w:val="972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8E23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Ugdymo tikslas</w:t>
            </w:r>
          </w:p>
          <w:p w14:paraId="7D5FCF72" w14:textId="77777777" w:rsidR="00CF6689" w:rsidRDefault="00CF6689" w:rsidP="000547E7">
            <w:pPr>
              <w:pStyle w:val="Standard"/>
            </w:pPr>
            <w:r>
              <w:rPr>
                <w:rFonts w:cs="Calibri"/>
                <w:i/>
                <w:sz w:val="20"/>
              </w:rPr>
              <w:t>Kokias bendrąsias ir dalykines kompetencijas ugdysis mokiniai?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367B" w14:textId="77777777" w:rsidR="00CF6689" w:rsidRDefault="00CF6689" w:rsidP="00755B21">
            <w:pPr>
              <w:pStyle w:val="Standard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Mokiniai ugdysis:</w:t>
            </w:r>
          </w:p>
          <w:p w14:paraId="06850672" w14:textId="28664FA5" w:rsidR="00CF6689" w:rsidRDefault="00CF6689" w:rsidP="00755B21">
            <w:pPr>
              <w:pStyle w:val="Standard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Kultūrinę kompetenciją (</w:t>
            </w:r>
            <w:r w:rsidRPr="00BB51B4">
              <w:rPr>
                <w:szCs w:val="24"/>
              </w:rPr>
              <w:t>mokiniai</w:t>
            </w:r>
            <w:r w:rsidR="00BB51B4" w:rsidRPr="00BB51B4">
              <w:rPr>
                <w:shd w:val="clear" w:color="auto" w:fill="FFFFFF"/>
              </w:rPr>
              <w:t> analizuo</w:t>
            </w:r>
            <w:r w:rsidR="00BB51B4">
              <w:rPr>
                <w:shd w:val="clear" w:color="auto" w:fill="FFFFFF"/>
              </w:rPr>
              <w:t>s</w:t>
            </w:r>
            <w:r w:rsidR="00BB51B4" w:rsidRPr="00BB51B4">
              <w:rPr>
                <w:shd w:val="clear" w:color="auto" w:fill="FFFFFF"/>
              </w:rPr>
              <w:t xml:space="preserve"> ir aptar</w:t>
            </w:r>
            <w:r w:rsidR="00BB51B4">
              <w:rPr>
                <w:shd w:val="clear" w:color="auto" w:fill="FFFFFF"/>
              </w:rPr>
              <w:t>s</w:t>
            </w:r>
            <w:r w:rsidR="00BB51B4" w:rsidRPr="00BB51B4">
              <w:rPr>
                <w:shd w:val="clear" w:color="auto" w:fill="FFFFFF"/>
              </w:rPr>
              <w:t xml:space="preserve"> Lietuvos ir Europos  kultūros istorijos reiškinius ir jų visumą: žmonių vertybes, idėjas, kultūros formas ir simbolius, meno kūrinius, kasdienybės ir gyvenamosios aplinkos istoriją</w:t>
            </w:r>
            <w:r w:rsidR="0098628D">
              <w:rPr>
                <w:shd w:val="clear" w:color="auto" w:fill="FFFFFF"/>
              </w:rPr>
              <w:t>).</w:t>
            </w:r>
            <w:r w:rsidR="00BB51B4" w:rsidRPr="00BB51B4">
              <w:rPr>
                <w:shd w:val="clear" w:color="auto" w:fill="FFFFFF"/>
              </w:rPr>
              <w:t xml:space="preserve"> </w:t>
            </w:r>
            <w:r w:rsidRPr="00BB51B4">
              <w:rPr>
                <w:szCs w:val="24"/>
              </w:rPr>
              <w:br/>
            </w:r>
            <w:r>
              <w:rPr>
                <w:rFonts w:cs="Calibri"/>
                <w:szCs w:val="24"/>
              </w:rPr>
              <w:t xml:space="preserve">Kūrybiškumo kompetenciją (taikys įgytas žinias praktiškai, kurdami </w:t>
            </w:r>
            <w:r w:rsidR="00155A44">
              <w:rPr>
                <w:rFonts w:cs="Calibri"/>
                <w:szCs w:val="24"/>
              </w:rPr>
              <w:t>istorinius pasakojimus</w:t>
            </w:r>
            <w:r>
              <w:rPr>
                <w:rFonts w:cs="Calibri"/>
                <w:szCs w:val="24"/>
              </w:rPr>
              <w:t>)</w:t>
            </w:r>
            <w:r w:rsidR="00755B21">
              <w:rPr>
                <w:rFonts w:cs="Calibri"/>
                <w:szCs w:val="24"/>
              </w:rPr>
              <w:t>.</w:t>
            </w:r>
            <w:r>
              <w:rPr>
                <w:rFonts w:cs="Calibri"/>
                <w:szCs w:val="24"/>
              </w:rPr>
              <w:br/>
              <w:t>Pažinimo kompetenciją (</w:t>
            </w:r>
            <w:r w:rsidR="00736842">
              <w:rPr>
                <w:rFonts w:cs="Calibri"/>
                <w:szCs w:val="24"/>
              </w:rPr>
              <w:t>s</w:t>
            </w:r>
            <w:r w:rsidR="00A37525">
              <w:rPr>
                <w:rFonts w:cs="Calibri"/>
                <w:szCs w:val="24"/>
              </w:rPr>
              <w:t xml:space="preserve">usipažins su </w:t>
            </w:r>
            <w:r w:rsidR="00A37525" w:rsidRPr="00A37525">
              <w:rPr>
                <w:color w:val="000000"/>
                <w:szCs w:val="24"/>
                <w:shd w:val="clear" w:color="auto" w:fill="FFFFFF"/>
              </w:rPr>
              <w:t>Lietuvos didžiųjų kunigaikščių rezidencijos stilistin</w:t>
            </w:r>
            <w:r w:rsidR="006518EA">
              <w:rPr>
                <w:color w:val="000000"/>
                <w:szCs w:val="24"/>
                <w:shd w:val="clear" w:color="auto" w:fill="FFFFFF"/>
              </w:rPr>
              <w:t>e</w:t>
            </w:r>
            <w:r w:rsidR="00A37525" w:rsidRPr="00A37525">
              <w:rPr>
                <w:color w:val="000000"/>
                <w:szCs w:val="24"/>
                <w:shd w:val="clear" w:color="auto" w:fill="FFFFFF"/>
              </w:rPr>
              <w:t xml:space="preserve"> raid</w:t>
            </w:r>
            <w:r w:rsidR="00A37525">
              <w:rPr>
                <w:color w:val="000000"/>
                <w:szCs w:val="24"/>
                <w:shd w:val="clear" w:color="auto" w:fill="FFFFFF"/>
              </w:rPr>
              <w:t>a</w:t>
            </w:r>
            <w:r w:rsidR="00A37525" w:rsidRPr="00A37525">
              <w:rPr>
                <w:color w:val="000000"/>
                <w:szCs w:val="24"/>
                <w:shd w:val="clear" w:color="auto" w:fill="FFFFFF"/>
              </w:rPr>
              <w:t xml:space="preserve"> vėlyvosios Gotikos, Renesanso ir ankstyvojo Baroko epochose bei rūmų gyvenimo aplink</w:t>
            </w:r>
            <w:r w:rsidR="00A37525">
              <w:rPr>
                <w:color w:val="000000"/>
                <w:szCs w:val="24"/>
                <w:shd w:val="clear" w:color="auto" w:fill="FFFFFF"/>
              </w:rPr>
              <w:t>a</w:t>
            </w:r>
            <w:r w:rsidR="00A37525" w:rsidRPr="00A37525">
              <w:rPr>
                <w:color w:val="000000"/>
                <w:szCs w:val="24"/>
                <w:shd w:val="clear" w:color="auto" w:fill="FFFFFF"/>
              </w:rPr>
              <w:t>, patalpų istorin</w:t>
            </w:r>
            <w:r w:rsidR="00A37525">
              <w:rPr>
                <w:color w:val="000000"/>
                <w:szCs w:val="24"/>
                <w:shd w:val="clear" w:color="auto" w:fill="FFFFFF"/>
              </w:rPr>
              <w:t>e</w:t>
            </w:r>
            <w:r w:rsidR="00A37525" w:rsidRPr="00A37525">
              <w:rPr>
                <w:color w:val="000000"/>
                <w:szCs w:val="24"/>
                <w:shd w:val="clear" w:color="auto" w:fill="FFFFFF"/>
              </w:rPr>
              <w:t xml:space="preserve"> paskirt</w:t>
            </w:r>
            <w:r w:rsidR="00A37525">
              <w:rPr>
                <w:color w:val="000000"/>
                <w:szCs w:val="24"/>
                <w:shd w:val="clear" w:color="auto" w:fill="FFFFFF"/>
              </w:rPr>
              <w:t>imi.</w:t>
            </w:r>
            <w:r>
              <w:rPr>
                <w:rFonts w:cs="Calibri"/>
                <w:szCs w:val="24"/>
              </w:rPr>
              <w:t>).</w:t>
            </w:r>
          </w:p>
          <w:p w14:paraId="0565E3EE" w14:textId="4775866D" w:rsidR="00736842" w:rsidRDefault="00736842" w:rsidP="00755B21">
            <w:pPr>
              <w:pStyle w:val="Standard"/>
            </w:pPr>
            <w:r>
              <w:rPr>
                <w:rFonts w:cs="Calibri"/>
                <w:szCs w:val="24"/>
              </w:rPr>
              <w:t>Pilietiškumo kompetencija (ugdys tautinę savimonę).</w:t>
            </w:r>
          </w:p>
          <w:p w14:paraId="3854FD42" w14:textId="780A3F5C" w:rsidR="00CF6689" w:rsidRDefault="00CF6689" w:rsidP="00755B21">
            <w:pPr>
              <w:pStyle w:val="Standard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Komunikavimo kompetenciją (gebės suprasti, kurti ir perduoti įgytas užsiėmimo metu žinias)</w:t>
            </w:r>
            <w:r w:rsidR="00755B21">
              <w:rPr>
                <w:rFonts w:cs="Calibri"/>
                <w:szCs w:val="24"/>
              </w:rPr>
              <w:t>.</w:t>
            </w:r>
          </w:p>
        </w:tc>
      </w:tr>
      <w:tr w:rsidR="00CF6689" w14:paraId="26402D22" w14:textId="77777777" w:rsidTr="000547E7">
        <w:trPr>
          <w:trHeight w:val="972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E299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Mokymo(</w:t>
            </w:r>
            <w:proofErr w:type="spellStart"/>
            <w:r>
              <w:rPr>
                <w:rFonts w:cs="Calibri"/>
                <w:b/>
                <w:szCs w:val="24"/>
              </w:rPr>
              <w:t>si</w:t>
            </w:r>
            <w:proofErr w:type="spellEnd"/>
            <w:r>
              <w:rPr>
                <w:rFonts w:cs="Calibri"/>
                <w:b/>
                <w:szCs w:val="24"/>
              </w:rPr>
              <w:t>) uždavinys</w:t>
            </w:r>
          </w:p>
          <w:p w14:paraId="16FACF4B" w14:textId="77777777" w:rsidR="00CF6689" w:rsidRDefault="00CF6689" w:rsidP="000547E7">
            <w:pPr>
              <w:pStyle w:val="Standard"/>
            </w:pPr>
            <w:r>
              <w:rPr>
                <w:rFonts w:cs="Calibri"/>
                <w:i/>
                <w:sz w:val="20"/>
              </w:rPr>
              <w:t>Ko mokiniai išmoks?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1D34" w14:textId="2F9BC5B8" w:rsidR="00CF6689" w:rsidRDefault="00CF6689" w:rsidP="00755B21">
            <w:pPr>
              <w:pStyle w:val="Standard"/>
            </w:pPr>
            <w:r>
              <w:rPr>
                <w:rFonts w:cs="Calibri"/>
                <w:bCs/>
                <w:color w:val="000000"/>
                <w:szCs w:val="24"/>
              </w:rPr>
              <w:t xml:space="preserve">Mokiniai dalyvaudami ekskursijoje po </w:t>
            </w:r>
            <w:r w:rsidR="0098628D">
              <w:rPr>
                <w:rFonts w:cs="Calibri"/>
                <w:bCs/>
                <w:color w:val="000000"/>
                <w:szCs w:val="24"/>
              </w:rPr>
              <w:t>Valdovų rūmų</w:t>
            </w:r>
            <w:r>
              <w:rPr>
                <w:rFonts w:cs="Calibri"/>
                <w:bCs/>
                <w:color w:val="000000"/>
                <w:szCs w:val="24"/>
              </w:rPr>
              <w:t xml:space="preserve"> muziejų,</w:t>
            </w:r>
            <w:r w:rsidR="0098628D">
              <w:rPr>
                <w:rFonts w:cs="Calibri"/>
                <w:bCs/>
                <w:color w:val="000000"/>
                <w:szCs w:val="24"/>
              </w:rPr>
              <w:t xml:space="preserve"> analizuos ir aptars Lietuvos ir Europos kultūros istorijos reiškinius, </w:t>
            </w:r>
            <w:r>
              <w:rPr>
                <w:rFonts w:cs="Calibri"/>
                <w:bCs/>
                <w:color w:val="000000"/>
                <w:szCs w:val="24"/>
              </w:rPr>
              <w:t xml:space="preserve"> ugdys </w:t>
            </w:r>
            <w:r w:rsidR="0098628D">
              <w:rPr>
                <w:rFonts w:cs="Calibri"/>
                <w:bCs/>
                <w:color w:val="000000"/>
                <w:szCs w:val="24"/>
              </w:rPr>
              <w:t>komunikavimo</w:t>
            </w:r>
            <w:r>
              <w:rPr>
                <w:rFonts w:cs="Calibri"/>
                <w:bCs/>
                <w:color w:val="000000"/>
                <w:szCs w:val="24"/>
              </w:rPr>
              <w:t xml:space="preserve"> gebėjimus, gebės suvokti </w:t>
            </w:r>
            <w:r w:rsidR="0098628D">
              <w:rPr>
                <w:rFonts w:cs="Calibri"/>
                <w:bCs/>
                <w:color w:val="000000"/>
                <w:szCs w:val="24"/>
              </w:rPr>
              <w:t>meno kūrinius.</w:t>
            </w:r>
          </w:p>
        </w:tc>
      </w:tr>
      <w:tr w:rsidR="00CF6689" w14:paraId="43533B5C" w14:textId="77777777" w:rsidTr="000547E7">
        <w:trPr>
          <w:trHeight w:val="2973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31A5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2"/>
              </w:rPr>
              <w:t>Trumpas aprašymas</w:t>
            </w:r>
          </w:p>
          <w:p w14:paraId="134D3493" w14:textId="77777777" w:rsidR="00CF6689" w:rsidRDefault="00CF6689" w:rsidP="000547E7">
            <w:pPr>
              <w:pStyle w:val="Standard"/>
            </w:pPr>
            <w:r>
              <w:rPr>
                <w:rFonts w:cs="Calibri"/>
                <w:i/>
                <w:sz w:val="20"/>
                <w:szCs w:val="22"/>
              </w:rPr>
              <w:t>Kultūrinio ugdymo aplinkoje (muziejuje, meno mokykloje, parodoje, bibliotekoje, pas kultūros srities partnerius ir pan.) vykusios pamokos / ugdymo veiklos ar pamokos, kurioje tiesiogiai dalyvavo kūrėjai / tyrėjai / menininkai, trumpas aprašymas.</w:t>
            </w:r>
          </w:p>
          <w:p w14:paraId="13E6B6A2" w14:textId="77777777" w:rsidR="00CF6689" w:rsidRDefault="00CF6689" w:rsidP="000547E7">
            <w:pPr>
              <w:pStyle w:val="Standard"/>
            </w:pPr>
            <w:r>
              <w:rPr>
                <w:rFonts w:cs="Calibri"/>
                <w:i/>
                <w:sz w:val="20"/>
                <w:szCs w:val="22"/>
              </w:rPr>
              <w:t xml:space="preserve">Jei yra, papildomai nurodyti, pvz., kultūrinės edukacijos aprašymo nuorodą internete ir pan.  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C84" w14:textId="678E020A" w:rsidR="00DE5778" w:rsidRDefault="00CF6689" w:rsidP="00755B21">
            <w:pPr>
              <w:pStyle w:val="Standard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Edukacinė programa „</w:t>
            </w:r>
            <w:r w:rsidR="009B67E3">
              <w:rPr>
                <w:rFonts w:cs="Calibri"/>
                <w:szCs w:val="24"/>
              </w:rPr>
              <w:t>Istoriniai interjerai</w:t>
            </w:r>
            <w:r>
              <w:rPr>
                <w:rFonts w:cs="Calibri"/>
                <w:szCs w:val="24"/>
              </w:rPr>
              <w:t xml:space="preserve">“ supažindino su </w:t>
            </w:r>
            <w:r w:rsidR="009B67E3">
              <w:rPr>
                <w:rFonts w:cs="Calibri"/>
                <w:szCs w:val="24"/>
              </w:rPr>
              <w:t xml:space="preserve"> </w:t>
            </w:r>
            <w:r w:rsidR="009B67E3" w:rsidRPr="00A37525">
              <w:rPr>
                <w:color w:val="000000"/>
                <w:szCs w:val="24"/>
                <w:shd w:val="clear" w:color="auto" w:fill="FFFFFF"/>
              </w:rPr>
              <w:t>Lietuvos didžiųjų kunigaikščių rezidencijos stilistin</w:t>
            </w:r>
            <w:r w:rsidR="009B67E3">
              <w:rPr>
                <w:color w:val="000000"/>
                <w:szCs w:val="24"/>
                <w:shd w:val="clear" w:color="auto" w:fill="FFFFFF"/>
              </w:rPr>
              <w:t>e</w:t>
            </w:r>
            <w:r w:rsidR="009B67E3" w:rsidRPr="00A37525">
              <w:rPr>
                <w:color w:val="000000"/>
                <w:szCs w:val="24"/>
                <w:shd w:val="clear" w:color="auto" w:fill="FFFFFF"/>
              </w:rPr>
              <w:t xml:space="preserve"> raid</w:t>
            </w:r>
            <w:r w:rsidR="009B67E3">
              <w:rPr>
                <w:color w:val="000000"/>
                <w:szCs w:val="24"/>
                <w:shd w:val="clear" w:color="auto" w:fill="FFFFFF"/>
              </w:rPr>
              <w:t>a</w:t>
            </w:r>
            <w:r w:rsidR="009B67E3" w:rsidRPr="00A37525">
              <w:rPr>
                <w:color w:val="000000"/>
                <w:szCs w:val="24"/>
                <w:shd w:val="clear" w:color="auto" w:fill="FFFFFF"/>
              </w:rPr>
              <w:t xml:space="preserve"> vėlyvosios Gotikos, Renesanso ir ankstyvojo Baroko epochose bei rūmų gyvenimo aplink</w:t>
            </w:r>
            <w:r w:rsidR="009B67E3">
              <w:rPr>
                <w:color w:val="000000"/>
                <w:szCs w:val="24"/>
                <w:shd w:val="clear" w:color="auto" w:fill="FFFFFF"/>
              </w:rPr>
              <w:t>a</w:t>
            </w:r>
            <w:r w:rsidR="009B67E3" w:rsidRPr="00A37525">
              <w:rPr>
                <w:color w:val="000000"/>
                <w:szCs w:val="24"/>
                <w:shd w:val="clear" w:color="auto" w:fill="FFFFFF"/>
              </w:rPr>
              <w:t>, patalpų istorin</w:t>
            </w:r>
            <w:r w:rsidR="009B67E3">
              <w:rPr>
                <w:color w:val="000000"/>
                <w:szCs w:val="24"/>
                <w:shd w:val="clear" w:color="auto" w:fill="FFFFFF"/>
              </w:rPr>
              <w:t>e</w:t>
            </w:r>
            <w:r w:rsidR="009B67E3" w:rsidRPr="00A37525">
              <w:rPr>
                <w:color w:val="000000"/>
                <w:szCs w:val="24"/>
                <w:shd w:val="clear" w:color="auto" w:fill="FFFFFF"/>
              </w:rPr>
              <w:t xml:space="preserve"> paskirt</w:t>
            </w:r>
            <w:r w:rsidR="009B67E3">
              <w:rPr>
                <w:color w:val="000000"/>
                <w:szCs w:val="24"/>
                <w:shd w:val="clear" w:color="auto" w:fill="FFFFFF"/>
              </w:rPr>
              <w:t>imi.</w:t>
            </w:r>
            <w:r w:rsidR="00DE577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DE5778">
              <w:rPr>
                <w:rFonts w:cs="Calibri"/>
                <w:szCs w:val="24"/>
              </w:rPr>
              <w:t>Mokiniai apžiūrėjo</w:t>
            </w:r>
            <w:r>
              <w:rPr>
                <w:rFonts w:cs="Calibri"/>
                <w:szCs w:val="24"/>
              </w:rPr>
              <w:t xml:space="preserve"> originalius paveikslus ir sužinoj</w:t>
            </w:r>
            <w:r w:rsidR="00DE5778">
              <w:rPr>
                <w:rFonts w:cs="Calibri"/>
                <w:szCs w:val="24"/>
              </w:rPr>
              <w:t>o</w:t>
            </w:r>
            <w:r>
              <w:rPr>
                <w:rFonts w:cs="Calibri"/>
                <w:szCs w:val="24"/>
              </w:rPr>
              <w:t>, kaip jie yra saugomi</w:t>
            </w:r>
            <w:r w:rsidR="00DE5778">
              <w:rPr>
                <w:rFonts w:cs="Calibri"/>
                <w:szCs w:val="24"/>
              </w:rPr>
              <w:t>. Atliko mokytojo parengtas užduotis.</w:t>
            </w:r>
          </w:p>
          <w:p w14:paraId="7AC06E45" w14:textId="77777777" w:rsidR="00CF6689" w:rsidRDefault="00CF6689" w:rsidP="00755B21">
            <w:pPr>
              <w:pStyle w:val="Standard"/>
              <w:rPr>
                <w:rFonts w:cs="Calibri"/>
                <w:szCs w:val="24"/>
              </w:rPr>
            </w:pPr>
          </w:p>
        </w:tc>
      </w:tr>
      <w:tr w:rsidR="00CF6689" w14:paraId="2E69D595" w14:textId="77777777" w:rsidTr="000547E7">
        <w:trPr>
          <w:trHeight w:val="604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20A5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Įgytų žinių ir / ar gebėjimų poreikis kasdieniame gyvenime</w:t>
            </w:r>
          </w:p>
          <w:p w14:paraId="3E064D2E" w14:textId="77777777" w:rsidR="00CF6689" w:rsidRDefault="00CF6689" w:rsidP="000547E7">
            <w:pPr>
              <w:pStyle w:val="Standard"/>
            </w:pPr>
            <w:r>
              <w:rPr>
                <w:rFonts w:cs="Calibri"/>
                <w:iCs/>
                <w:sz w:val="20"/>
              </w:rPr>
              <w:t>Keli konkretūs pavyzdžiai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5A4" w14:textId="273B9CFA" w:rsidR="00CF6689" w:rsidRDefault="00CF6689" w:rsidP="00755B21">
            <w:pPr>
              <w:pStyle w:val="Standard"/>
            </w:pPr>
            <w:r>
              <w:rPr>
                <w:rFonts w:cs="Calibri"/>
                <w:bCs/>
                <w:szCs w:val="24"/>
              </w:rPr>
              <w:t>Gebės realiame gyvenime atrasti ryšį tarp meno ir realaus vaizdo, muzikos ir dailės</w:t>
            </w:r>
            <w:r>
              <w:rPr>
                <w:bCs/>
                <w:szCs w:val="24"/>
              </w:rPr>
              <w:t>. Drąsiau reikš mintis tiek vaizdu, tiek kalba. Įgis pasitikėjimo savimi</w:t>
            </w:r>
            <w:r w:rsidR="00755B21">
              <w:rPr>
                <w:bCs/>
                <w:szCs w:val="24"/>
              </w:rPr>
              <w:t xml:space="preserve"> kuriant istorinius pasakojimus.</w:t>
            </w:r>
          </w:p>
        </w:tc>
      </w:tr>
      <w:tr w:rsidR="00CF6689" w14:paraId="3DBD0D2F" w14:textId="77777777" w:rsidTr="000547E7">
        <w:trPr>
          <w:trHeight w:val="420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8707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Data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DF7A" w14:textId="1E45B057" w:rsidR="00CF6689" w:rsidRDefault="00CF6689" w:rsidP="00755B21">
            <w:pPr>
              <w:pStyle w:val="Standard"/>
            </w:pPr>
            <w:r>
              <w:rPr>
                <w:rFonts w:cs="Calibri"/>
                <w:bCs/>
                <w:szCs w:val="24"/>
              </w:rPr>
              <w:t>2025-06-</w:t>
            </w:r>
            <w:r w:rsidR="00755B21">
              <w:rPr>
                <w:rFonts w:cs="Calibri"/>
                <w:bCs/>
                <w:szCs w:val="24"/>
              </w:rPr>
              <w:t>11</w:t>
            </w:r>
          </w:p>
        </w:tc>
      </w:tr>
      <w:tr w:rsidR="00CF6689" w14:paraId="6A45EE17" w14:textId="77777777" w:rsidTr="000547E7">
        <w:trPr>
          <w:trHeight w:val="555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90F4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Vieta</w:t>
            </w:r>
          </w:p>
          <w:p w14:paraId="2258A20E" w14:textId="77777777" w:rsidR="00CF6689" w:rsidRDefault="00CF6689" w:rsidP="000547E7">
            <w:pPr>
              <w:pStyle w:val="Standard"/>
            </w:pPr>
            <w:r>
              <w:rPr>
                <w:rFonts w:cs="Calibri"/>
                <w:i/>
                <w:sz w:val="20"/>
              </w:rPr>
              <w:t xml:space="preserve">Paprasta klasė, mokyklos laboratorija, ... </w:t>
            </w:r>
            <w:r>
              <w:rPr>
                <w:rFonts w:cs="Calibri"/>
                <w:i/>
                <w:sz w:val="20"/>
              </w:rPr>
              <w:lastRenderedPageBreak/>
              <w:t>Jei išvyka – adresas (ir internetinis), kontaktai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BC84" w14:textId="796E88C4" w:rsidR="00CF6689" w:rsidRDefault="00755B21" w:rsidP="00755B21">
            <w:pPr>
              <w:pStyle w:val="Standard"/>
            </w:pPr>
            <w:r>
              <w:rPr>
                <w:rFonts w:cs="Calibri"/>
                <w:bCs/>
                <w:color w:val="000000"/>
                <w:szCs w:val="24"/>
              </w:rPr>
              <w:lastRenderedPageBreak/>
              <w:t>Vilniaus valdovų rūmai.</w:t>
            </w:r>
          </w:p>
        </w:tc>
      </w:tr>
      <w:tr w:rsidR="00CF6689" w14:paraId="477B7BE8" w14:textId="77777777" w:rsidTr="000547E7">
        <w:trPr>
          <w:trHeight w:val="438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D5E7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Trukmė</w:t>
            </w:r>
          </w:p>
          <w:p w14:paraId="01D9C7D4" w14:textId="77777777" w:rsidR="00CF6689" w:rsidRDefault="00CF6689" w:rsidP="000547E7">
            <w:pPr>
              <w:pStyle w:val="Standard"/>
            </w:pPr>
            <w:r>
              <w:rPr>
                <w:rFonts w:cs="Calibri"/>
                <w:i/>
                <w:sz w:val="20"/>
              </w:rPr>
              <w:t xml:space="preserve">Nurodyti  trukmę įprastomis val. ir min. </w:t>
            </w:r>
            <w:r>
              <w:rPr>
                <w:rFonts w:cs="Calibri"/>
                <w:b/>
                <w:szCs w:val="24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B961" w14:textId="77777777" w:rsidR="00CF6689" w:rsidRDefault="00CF6689" w:rsidP="00755B21">
            <w:pPr>
              <w:pStyle w:val="Standard"/>
              <w:jc w:val="both"/>
            </w:pPr>
            <w:r>
              <w:rPr>
                <w:rFonts w:cs="Calibri"/>
                <w:bCs/>
                <w:szCs w:val="24"/>
              </w:rPr>
              <w:t>1 val.</w:t>
            </w:r>
          </w:p>
        </w:tc>
      </w:tr>
      <w:tr w:rsidR="00CF6689" w14:paraId="793E042E" w14:textId="77777777" w:rsidTr="000547E7">
        <w:trPr>
          <w:trHeight w:val="416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5091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Mokyklos pavadinimas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A9FD" w14:textId="77777777" w:rsidR="00CF6689" w:rsidRDefault="00CF6689" w:rsidP="00755B21">
            <w:pPr>
              <w:pStyle w:val="Standard"/>
              <w:jc w:val="both"/>
            </w:pPr>
            <w:r>
              <w:rPr>
                <w:rFonts w:cs="Calibri"/>
                <w:bCs/>
                <w:szCs w:val="24"/>
              </w:rPr>
              <w:t>Ignalinos r. Vidiškių gimnazija</w:t>
            </w:r>
          </w:p>
        </w:tc>
      </w:tr>
      <w:tr w:rsidR="00CF6689" w14:paraId="1106E425" w14:textId="77777777" w:rsidTr="000547E7">
        <w:trPr>
          <w:trHeight w:val="827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5E88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Mokytojo patarimai po pamokos / ugdymo veiklos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7121" w14:textId="77777777" w:rsidR="00CF6689" w:rsidRDefault="00CF6689" w:rsidP="00755B21">
            <w:pPr>
              <w:pStyle w:val="Standard"/>
              <w:jc w:val="both"/>
            </w:pPr>
            <w:r>
              <w:rPr>
                <w:rFonts w:cs="Calibri"/>
                <w:bCs/>
                <w:szCs w:val="24"/>
              </w:rPr>
              <w:t xml:space="preserve">Puiki edukacinė veikla, siūlau pasinaudoti (galima panaudoti </w:t>
            </w:r>
            <w:r>
              <w:rPr>
                <w:bCs/>
                <w:szCs w:val="24"/>
              </w:rPr>
              <w:t xml:space="preserve">kultūros pasą </w:t>
            </w:r>
            <w:r>
              <w:rPr>
                <w:rFonts w:cs="Calibri"/>
                <w:bCs/>
                <w:szCs w:val="24"/>
              </w:rPr>
              <w:t>)</w:t>
            </w:r>
          </w:p>
        </w:tc>
      </w:tr>
      <w:tr w:rsidR="00CF6689" w14:paraId="1587A87F" w14:textId="77777777" w:rsidTr="000547E7">
        <w:trPr>
          <w:trHeight w:val="500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1B29" w14:textId="77777777" w:rsidR="00CF6689" w:rsidRDefault="00CF6689" w:rsidP="000547E7">
            <w:pPr>
              <w:pStyle w:val="Standard"/>
            </w:pPr>
            <w:r>
              <w:rPr>
                <w:rFonts w:cs="Calibri"/>
                <w:b/>
                <w:szCs w:val="24"/>
              </w:rPr>
              <w:t>Mokytojo vardas, pavardė</w:t>
            </w:r>
          </w:p>
          <w:p w14:paraId="37FDC4D1" w14:textId="77777777" w:rsidR="00CF6689" w:rsidRDefault="00CF6689" w:rsidP="000547E7">
            <w:pPr>
              <w:pStyle w:val="Standard"/>
            </w:pPr>
            <w:r>
              <w:rPr>
                <w:rFonts w:cs="Calibri"/>
                <w:i/>
                <w:sz w:val="20"/>
              </w:rPr>
              <w:t>Neprivaloma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665C" w14:textId="534BD58D" w:rsidR="00CF6689" w:rsidRDefault="00CF6689" w:rsidP="00755B21">
            <w:pPr>
              <w:pStyle w:val="Standard"/>
              <w:jc w:val="both"/>
            </w:pPr>
            <w:r>
              <w:rPr>
                <w:rFonts w:cs="Calibri"/>
                <w:bCs/>
                <w:szCs w:val="24"/>
              </w:rPr>
              <w:t xml:space="preserve">Danguolė </w:t>
            </w:r>
            <w:proofErr w:type="spellStart"/>
            <w:r w:rsidR="00755B21">
              <w:rPr>
                <w:rFonts w:cs="Calibri"/>
                <w:bCs/>
                <w:szCs w:val="24"/>
              </w:rPr>
              <w:t>Bajarūnienė</w:t>
            </w:r>
            <w:proofErr w:type="spellEnd"/>
          </w:p>
        </w:tc>
      </w:tr>
    </w:tbl>
    <w:p w14:paraId="1057D825" w14:textId="77777777" w:rsidR="00CF6689" w:rsidRDefault="00CF6689" w:rsidP="00CF6689">
      <w:pPr>
        <w:pStyle w:val="Standard"/>
        <w:jc w:val="center"/>
      </w:pPr>
      <w:r>
        <w:rPr>
          <w:szCs w:val="24"/>
        </w:rPr>
        <w:t>___________________________</w:t>
      </w:r>
    </w:p>
    <w:p w14:paraId="150BCC46" w14:textId="77777777" w:rsidR="00CF6689" w:rsidRDefault="00CF6689" w:rsidP="00CF6689">
      <w:pPr>
        <w:pStyle w:val="Standard"/>
        <w:jc w:val="center"/>
        <w:rPr>
          <w:szCs w:val="24"/>
        </w:rPr>
      </w:pPr>
    </w:p>
    <w:p w14:paraId="00A86230" w14:textId="77777777" w:rsidR="00CF6689" w:rsidRDefault="00CF6689" w:rsidP="00CF6689">
      <w:pPr>
        <w:pStyle w:val="Standard"/>
        <w:widowControl/>
        <w:tabs>
          <w:tab w:val="clear" w:pos="1293"/>
        </w:tabs>
        <w:overflowPunct w:val="0"/>
      </w:pPr>
    </w:p>
    <w:p w14:paraId="2455F7C1" w14:textId="77777777" w:rsidR="00CF6689" w:rsidRDefault="00CF6689"/>
    <w:sectPr w:rsidR="00CF6689" w:rsidSect="00CF6689">
      <w:endnotePr>
        <w:numFmt w:val="decimal"/>
      </w:endnotePr>
      <w:pgSz w:w="11906" w:h="16838"/>
      <w:pgMar w:top="1417" w:right="1134" w:bottom="141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89"/>
    <w:rsid w:val="00155A44"/>
    <w:rsid w:val="00477105"/>
    <w:rsid w:val="006518EA"/>
    <w:rsid w:val="00736842"/>
    <w:rsid w:val="00755B21"/>
    <w:rsid w:val="00943469"/>
    <w:rsid w:val="0098628D"/>
    <w:rsid w:val="009B67E3"/>
    <w:rsid w:val="00A37525"/>
    <w:rsid w:val="00BA344F"/>
    <w:rsid w:val="00BB51B4"/>
    <w:rsid w:val="00CF6689"/>
    <w:rsid w:val="00D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EAC3"/>
  <w15:chartTrackingRefBased/>
  <w15:docId w15:val="{6B744963-C007-400E-A04C-9CDC4D6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6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F6689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F6689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F6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F6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F6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F668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F668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F668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F668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F668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F668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6689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F6689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F6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F6689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F668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F6689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F668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F66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F668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F668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F6689"/>
    <w:pPr>
      <w:widowControl w:val="0"/>
      <w:tabs>
        <w:tab w:val="left" w:pos="1293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1785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 BAJARŪNIENĖ</dc:creator>
  <cp:keywords/>
  <dc:description/>
  <cp:lastModifiedBy>DANGUOLĖ BAJARŪNIENĖ</cp:lastModifiedBy>
  <cp:revision>2</cp:revision>
  <dcterms:created xsi:type="dcterms:W3CDTF">2025-06-20T09:14:00Z</dcterms:created>
  <dcterms:modified xsi:type="dcterms:W3CDTF">2025-06-20T09:14:00Z</dcterms:modified>
</cp:coreProperties>
</file>