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9C" w:rsidRDefault="00BA2B9C" w:rsidP="00BA2B9C">
      <w:pPr>
        <w:jc w:val="center"/>
        <w:rPr>
          <w:b/>
          <w:szCs w:val="24"/>
        </w:rPr>
      </w:pPr>
    </w:p>
    <w:p w:rsidR="00BA2B9C" w:rsidRDefault="00BA2B9C" w:rsidP="00BA2B9C">
      <w:pPr>
        <w:jc w:val="center"/>
        <w:rPr>
          <w:b/>
          <w:bCs/>
          <w:szCs w:val="24"/>
        </w:rPr>
      </w:pPr>
      <w:r>
        <w:rPr>
          <w:b/>
          <w:szCs w:val="24"/>
        </w:rPr>
        <w:t xml:space="preserve">PAMOKOS / </w:t>
      </w:r>
      <w:r>
        <w:rPr>
          <w:b/>
          <w:bCs/>
          <w:szCs w:val="24"/>
        </w:rPr>
        <w:t>UGDYMO VEIKLOS PLANO FORMA</w:t>
      </w:r>
    </w:p>
    <w:p w:rsidR="00BA2B9C" w:rsidRDefault="00BA2B9C" w:rsidP="00BA2B9C">
      <w:pPr>
        <w:jc w:val="center"/>
        <w:rPr>
          <w:b/>
          <w:szCs w:val="24"/>
        </w:rPr>
      </w:pPr>
      <w:r>
        <w:rPr>
          <w:b/>
          <w:szCs w:val="24"/>
        </w:rPr>
        <w:t xml:space="preserve">Ignalinos rajono savivaldybės švietimo </w:t>
      </w:r>
      <w:proofErr w:type="spellStart"/>
      <w:r>
        <w:rPr>
          <w:b/>
          <w:szCs w:val="24"/>
        </w:rPr>
        <w:t>stebėsenos</w:t>
      </w:r>
      <w:proofErr w:type="spellEnd"/>
      <w:r>
        <w:rPr>
          <w:b/>
          <w:szCs w:val="24"/>
        </w:rPr>
        <w:t xml:space="preserve"> rodikliui</w:t>
      </w:r>
    </w:p>
    <w:p w:rsidR="00BA2B9C" w:rsidRDefault="00BA2B9C" w:rsidP="00BA2B9C">
      <w:pPr>
        <w:jc w:val="center"/>
        <w:rPr>
          <w:b/>
        </w:rPr>
      </w:pPr>
      <w:r>
        <w:rPr>
          <w:b/>
        </w:rPr>
        <w:t>„Pamokų, kuriose buvo integruotas kultūrinis ugdymas, skaičius“ apskaičiuoti</w:t>
      </w:r>
    </w:p>
    <w:p w:rsidR="00BA2B9C" w:rsidRDefault="00BA2B9C" w:rsidP="00BA2B9C">
      <w:pPr>
        <w:jc w:val="center"/>
        <w:rPr>
          <w:b/>
        </w:rPr>
      </w:pPr>
    </w:p>
    <w:tbl>
      <w:tblPr>
        <w:tblStyle w:val="Lentelstinklelis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660"/>
        <w:gridCol w:w="7194"/>
      </w:tblGrid>
      <w:tr w:rsidR="00BA2B9C" w:rsidTr="00540FF6">
        <w:trPr>
          <w:trHeight w:val="4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9C" w:rsidRDefault="00BA2B9C" w:rsidP="00540FF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Mokomasis dalykas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C" w:rsidRDefault="00BA2B9C" w:rsidP="00540FF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Gamtos mokslai</w:t>
            </w:r>
          </w:p>
        </w:tc>
      </w:tr>
      <w:tr w:rsidR="00BA2B9C" w:rsidTr="00540FF6">
        <w:trPr>
          <w:trHeight w:val="4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9C" w:rsidRDefault="00BA2B9C" w:rsidP="00540FF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C" w:rsidRDefault="00BA2B9C" w:rsidP="00540FF6">
            <w:pPr>
              <w:shd w:val="clear" w:color="auto" w:fill="FFFFFF"/>
              <w:textAlignment w:val="baseline"/>
              <w:outlineLvl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Planetos. Zodiako ratas.</w:t>
            </w:r>
          </w:p>
        </w:tc>
      </w:tr>
      <w:tr w:rsidR="00BA2B9C" w:rsidTr="00540FF6">
        <w:trPr>
          <w:trHeight w:val="4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9C" w:rsidRDefault="00BA2B9C" w:rsidP="00540FF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Klasė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C" w:rsidRDefault="00BA2B9C" w:rsidP="00540FF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3a</w:t>
            </w:r>
          </w:p>
        </w:tc>
      </w:tr>
      <w:tr w:rsidR="00BA2B9C" w:rsidTr="00540FF6">
        <w:trPr>
          <w:trHeight w:val="9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9C" w:rsidRDefault="00BA2B9C" w:rsidP="00540FF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Ugdymo tikslas</w:t>
            </w:r>
          </w:p>
          <w:p w:rsidR="00BA2B9C" w:rsidRDefault="00BA2B9C" w:rsidP="00540FF6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C" w:rsidRDefault="00BA2B9C" w:rsidP="00540FF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Ugdysis pažinimo, kultūrinę, komunikavimo kompetencijas.</w:t>
            </w:r>
          </w:p>
        </w:tc>
      </w:tr>
      <w:tr w:rsidR="00BA2B9C" w:rsidTr="00540FF6">
        <w:trPr>
          <w:trHeight w:val="81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9C" w:rsidRDefault="00BA2B9C" w:rsidP="00540FF6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Mokymo(si</w:t>
            </w:r>
            <w:proofErr w:type="spellEnd"/>
            <w:r>
              <w:rPr>
                <w:b/>
                <w:szCs w:val="24"/>
              </w:rPr>
              <w:t>) uždavinys</w:t>
            </w:r>
          </w:p>
          <w:p w:rsidR="00BA2B9C" w:rsidRDefault="00BA2B9C" w:rsidP="00540FF6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C" w:rsidRDefault="00BA2B9C" w:rsidP="00540FF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Susipažins su planetomis ir zodiako ženklais, nagrinės jų astrologinę reikšmę.</w:t>
            </w:r>
          </w:p>
        </w:tc>
      </w:tr>
      <w:tr w:rsidR="00BA2B9C" w:rsidTr="00540FF6">
        <w:trPr>
          <w:trHeight w:val="45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9C" w:rsidRDefault="00BA2B9C" w:rsidP="00540FF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Trumpas aprašymas</w:t>
            </w:r>
          </w:p>
          <w:p w:rsidR="00BA2B9C" w:rsidRDefault="00BA2B9C" w:rsidP="00540FF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Kultūrinio ugdymo aplinkoje (muziejuje, meno mokykloje, parodoje, bibliotekoje, pas kultūros srities partnerius ir pan.) vykusios pamokos / ugdymo veiklos ar pamokos, kurioje tiesiogiai dalyvavo kūrėjai / tyrėjai / menininkai, trumpas aprašymas. </w:t>
            </w:r>
          </w:p>
          <w:p w:rsidR="00BA2B9C" w:rsidRDefault="00BA2B9C" w:rsidP="00540FF6">
            <w:pPr>
              <w:rPr>
                <w:b/>
                <w:szCs w:val="24"/>
              </w:rPr>
            </w:pPr>
            <w:r>
              <w:rPr>
                <w:i/>
                <w:sz w:val="22"/>
              </w:rPr>
              <w:t>Jei yra, papildomai nurodyti, pvz., kultūrinės edukacijos aprašymo nuorodą internete ir pan.</w:t>
            </w:r>
            <w:r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C" w:rsidRPr="002C7CB9" w:rsidRDefault="00BA2B9C" w:rsidP="00540FF6">
            <w:pPr>
              <w:spacing w:after="200"/>
              <w:rPr>
                <w:rFonts w:cs="Times New Roman"/>
                <w:szCs w:val="24"/>
              </w:rPr>
            </w:pPr>
            <w:r w:rsidRPr="002C7CB9">
              <w:rPr>
                <w:rFonts w:cs="Times New Roman"/>
                <w:szCs w:val="24"/>
              </w:rPr>
              <w:t xml:space="preserve">1. </w:t>
            </w:r>
            <w:proofErr w:type="spellStart"/>
            <w:r w:rsidRPr="002C7CB9">
              <w:rPr>
                <w:rFonts w:cs="Times New Roman"/>
                <w:szCs w:val="24"/>
              </w:rPr>
              <w:t>M.K.Čiurlionis</w:t>
            </w:r>
            <w:proofErr w:type="spellEnd"/>
            <w:r w:rsidRPr="002C7CB9">
              <w:rPr>
                <w:rFonts w:cs="Times New Roman"/>
                <w:szCs w:val="24"/>
              </w:rPr>
              <w:t>. Paveikslų ciklas ,,Zodiakas“.  Nagrinėjamas 12 paveikslų ciklas pagal zodiako ženklus.</w:t>
            </w:r>
          </w:p>
          <w:p w:rsidR="00BA2B9C" w:rsidRPr="002C7CB9" w:rsidRDefault="00BA2B9C" w:rsidP="00540FF6">
            <w:pPr>
              <w:spacing w:after="200"/>
              <w:rPr>
                <w:rFonts w:cs="Times New Roman"/>
                <w:szCs w:val="24"/>
              </w:rPr>
            </w:pPr>
            <w:r w:rsidRPr="002C7CB9">
              <w:rPr>
                <w:rFonts w:cs="Times New Roman"/>
                <w:szCs w:val="24"/>
              </w:rPr>
              <w:t xml:space="preserve"> 2. Žvaigždynų piešimas remiantis knygele ,,Žvaigždynai“</w:t>
            </w:r>
          </w:p>
          <w:p w:rsidR="00BA2B9C" w:rsidRDefault="00BA2B9C" w:rsidP="00540FF6">
            <w:pPr>
              <w:spacing w:after="200"/>
              <w:rPr>
                <w:rFonts w:asciiTheme="minorHAnsi" w:hAnsiTheme="minorHAnsi"/>
                <w:szCs w:val="24"/>
              </w:rPr>
            </w:pPr>
            <w:hyperlink r:id="rId5" w:history="1">
              <w:r w:rsidRPr="00242510">
                <w:rPr>
                  <w:rFonts w:asciiTheme="minorHAnsi" w:hAnsiTheme="minorHAnsi"/>
                  <w:color w:val="0000FF" w:themeColor="hyperlink"/>
                  <w:szCs w:val="24"/>
                  <w:u w:val="single"/>
                </w:rPr>
                <w:t>https://youtu.be/pEdNQj58nsU?si=xpcy5wL3yV7y_ZVf</w:t>
              </w:r>
            </w:hyperlink>
            <w:r>
              <w:rPr>
                <w:rFonts w:asciiTheme="minorHAnsi" w:hAnsiTheme="minorHAnsi"/>
                <w:szCs w:val="24"/>
              </w:rPr>
              <w:t xml:space="preserve"> </w:t>
            </w:r>
          </w:p>
          <w:p w:rsidR="00BA2B9C" w:rsidRPr="002C7CB9" w:rsidRDefault="00BA2B9C" w:rsidP="00540FF6">
            <w:pPr>
              <w:spacing w:after="200"/>
              <w:rPr>
                <w:rFonts w:cs="Times New Roman"/>
                <w:szCs w:val="24"/>
              </w:rPr>
            </w:pPr>
            <w:r w:rsidRPr="002C7CB9">
              <w:rPr>
                <w:rFonts w:cs="Times New Roman"/>
                <w:szCs w:val="24"/>
              </w:rPr>
              <w:t xml:space="preserve"> </w:t>
            </w:r>
            <w:r w:rsidRPr="002C7CB9">
              <w:rPr>
                <w:rFonts w:cs="Times New Roman"/>
                <w:color w:val="000000" w:themeColor="text1"/>
                <w:szCs w:val="24"/>
                <w:u w:val="single"/>
              </w:rPr>
              <w:t>3. Kas yra zodiako ženklas ir kaip jis nustatomas? Vaizdo medžiagos stebėjimas.</w:t>
            </w:r>
          </w:p>
          <w:p w:rsidR="00BA2B9C" w:rsidRPr="00242510" w:rsidRDefault="00BA2B9C" w:rsidP="00540FF6">
            <w:pPr>
              <w:spacing w:after="200"/>
              <w:rPr>
                <w:rFonts w:asciiTheme="minorHAnsi" w:hAnsiTheme="minorHAnsi"/>
                <w:color w:val="000000" w:themeColor="text1"/>
                <w:szCs w:val="24"/>
                <w:u w:val="single"/>
              </w:rPr>
            </w:pPr>
            <w:hyperlink r:id="rId6" w:history="1">
              <w:r w:rsidRPr="00242510">
                <w:rPr>
                  <w:rFonts w:asciiTheme="minorHAnsi" w:hAnsiTheme="minorHAnsi"/>
                  <w:color w:val="0000FF" w:themeColor="hyperlink"/>
                  <w:szCs w:val="24"/>
                  <w:u w:val="single"/>
                </w:rPr>
                <w:t>https://youtu.be/542PYvBb7r0?si=SuXfy6Juk6f54KWU</w:t>
              </w:r>
            </w:hyperlink>
          </w:p>
          <w:p w:rsidR="00BA2B9C" w:rsidRPr="002C7CB9" w:rsidRDefault="00BA2B9C" w:rsidP="00540FF6">
            <w:pPr>
              <w:spacing w:after="200"/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/>
                <w:szCs w:val="24"/>
                <w:u w:val="single"/>
              </w:rPr>
              <w:t>4. Informacijos apibendrinimas.</w:t>
            </w:r>
          </w:p>
          <w:p w:rsidR="00BA2B9C" w:rsidRPr="00242510" w:rsidRDefault="00BA2B9C" w:rsidP="00540FF6">
            <w:pPr>
              <w:spacing w:after="200"/>
              <w:rPr>
                <w:rFonts w:asciiTheme="minorHAnsi" w:hAnsiTheme="minorHAnsi"/>
                <w:szCs w:val="24"/>
                <w:u w:val="single"/>
              </w:rPr>
            </w:pPr>
          </w:p>
        </w:tc>
      </w:tr>
      <w:tr w:rsidR="00BA2B9C" w:rsidTr="00540FF6">
        <w:trPr>
          <w:trHeight w:val="60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9C" w:rsidRDefault="00BA2B9C" w:rsidP="00540FF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="00BA2B9C" w:rsidRDefault="00BA2B9C" w:rsidP="00540FF6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C" w:rsidRDefault="00BA2B9C" w:rsidP="00540FF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Asmeninio zodiako ženklo nagrinėjimas įvairiais aspektais.</w:t>
            </w:r>
          </w:p>
        </w:tc>
      </w:tr>
      <w:tr w:rsidR="00BA2B9C" w:rsidTr="00540FF6">
        <w:trPr>
          <w:trHeight w:val="4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9C" w:rsidRDefault="00BA2B9C" w:rsidP="00540FF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C" w:rsidRDefault="00BA2B9C" w:rsidP="00540FF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2024-06-05</w:t>
            </w:r>
          </w:p>
        </w:tc>
      </w:tr>
      <w:tr w:rsidR="00BA2B9C" w:rsidTr="00540FF6">
        <w:trPr>
          <w:trHeight w:val="5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9C" w:rsidRDefault="00BA2B9C" w:rsidP="00540FF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:rsidR="00BA2B9C" w:rsidRDefault="00BA2B9C" w:rsidP="00540FF6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C" w:rsidRDefault="00BA2B9C" w:rsidP="00540FF6">
            <w:pPr>
              <w:pStyle w:val="prastasistinklapis"/>
              <w:spacing w:before="0" w:beforeAutospacing="0" w:after="375" w:afterAutospacing="0"/>
              <w:rPr>
                <w:color w:val="303030"/>
                <w:lang w:eastAsia="en-US"/>
              </w:rPr>
            </w:pPr>
            <w:r>
              <w:rPr>
                <w:color w:val="303030"/>
                <w:lang w:eastAsia="en-US"/>
              </w:rPr>
              <w:t>44 kabinetas</w:t>
            </w:r>
          </w:p>
        </w:tc>
      </w:tr>
      <w:tr w:rsidR="00BA2B9C" w:rsidTr="00540FF6">
        <w:trPr>
          <w:trHeight w:val="4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9C" w:rsidRDefault="00BA2B9C" w:rsidP="00540FF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:rsidR="00BA2B9C" w:rsidRDefault="00BA2B9C" w:rsidP="00540FF6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 trukmę įprastomis val.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C" w:rsidRDefault="00BA2B9C" w:rsidP="00540FF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45 min.</w:t>
            </w:r>
          </w:p>
        </w:tc>
      </w:tr>
      <w:tr w:rsidR="00BA2B9C" w:rsidTr="00540FF6">
        <w:trPr>
          <w:trHeight w:val="41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9C" w:rsidRDefault="00BA2B9C" w:rsidP="00540FF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Mokyklos pavadinimas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C" w:rsidRDefault="00BA2B9C" w:rsidP="00540FF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Ignalinos Česlovo Kudabos gimnazija</w:t>
            </w:r>
          </w:p>
        </w:tc>
      </w:tr>
      <w:tr w:rsidR="00BA2B9C" w:rsidTr="00540FF6">
        <w:trPr>
          <w:trHeight w:val="8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9C" w:rsidRDefault="00BA2B9C" w:rsidP="00540FF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C" w:rsidRDefault="00BA2B9C" w:rsidP="00540FF6">
            <w:pPr>
              <w:rPr>
                <w:rFonts w:cs="Times New Roman"/>
                <w:bCs/>
                <w:szCs w:val="24"/>
              </w:rPr>
            </w:pPr>
          </w:p>
        </w:tc>
      </w:tr>
      <w:tr w:rsidR="00BA2B9C" w:rsidTr="00540FF6">
        <w:trPr>
          <w:trHeight w:val="5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9C" w:rsidRDefault="00BA2B9C" w:rsidP="00540FF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BA2B9C" w:rsidRDefault="00BA2B9C" w:rsidP="00540FF6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C" w:rsidRDefault="00BA2B9C" w:rsidP="00540FF6">
            <w:pPr>
              <w:rPr>
                <w:szCs w:val="24"/>
              </w:rPr>
            </w:pPr>
            <w:r>
              <w:rPr>
                <w:szCs w:val="24"/>
              </w:rPr>
              <w:t xml:space="preserve">Nijolė </w:t>
            </w:r>
            <w:proofErr w:type="spellStart"/>
            <w:r>
              <w:rPr>
                <w:szCs w:val="24"/>
              </w:rPr>
              <w:t>Medzevičienė</w:t>
            </w:r>
            <w:proofErr w:type="spellEnd"/>
          </w:p>
        </w:tc>
      </w:tr>
    </w:tbl>
    <w:p w:rsidR="00BA2B9C" w:rsidRPr="002C7CB9" w:rsidRDefault="00BA2B9C" w:rsidP="00BA2B9C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p w:rsidR="00291A97" w:rsidRDefault="00291A97">
      <w:bookmarkStart w:id="0" w:name="_GoBack"/>
      <w:bookmarkEnd w:id="0"/>
    </w:p>
    <w:sectPr w:rsidR="00291A97" w:rsidSect="002C7CB9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9C"/>
    <w:rsid w:val="00291A97"/>
    <w:rsid w:val="00BA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A2B9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BA2B9C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table" w:styleId="Lentelstinklelis">
    <w:name w:val="Table Grid"/>
    <w:basedOn w:val="prastojilentel"/>
    <w:uiPriority w:val="39"/>
    <w:rsid w:val="00BA2B9C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A2B9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BA2B9C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table" w:styleId="Lentelstinklelis">
    <w:name w:val="Table Grid"/>
    <w:basedOn w:val="prastojilentel"/>
    <w:uiPriority w:val="39"/>
    <w:rsid w:val="00BA2B9C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542PYvBb7r0?si=SuXfy6Juk6f54KWU" TargetMode="External"/><Relationship Id="rId5" Type="http://schemas.openxmlformats.org/officeDocument/2006/relationships/hyperlink" Target="https://youtu.be/pEdNQj58nsU?si=xpcy5wL3yV7y_ZV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1212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2024-06-14T12:10:00Z</dcterms:created>
  <dcterms:modified xsi:type="dcterms:W3CDTF">2024-06-14T12:10:00Z</dcterms:modified>
</cp:coreProperties>
</file>