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3A9732A0" w:rsidR="00C14D11" w:rsidRPr="00544405" w:rsidRDefault="006B6969" w:rsidP="00B7222B">
            <w:pPr>
              <w:rPr>
                <w:szCs w:val="24"/>
              </w:rPr>
            </w:pPr>
            <w:r>
              <w:rPr>
                <w:szCs w:val="24"/>
              </w:rPr>
              <w:t>Fizika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088B27DE" w:rsidR="00C14D11" w:rsidRPr="00544405" w:rsidRDefault="00B67826" w:rsidP="00B7222B">
            <w:pPr>
              <w:rPr>
                <w:szCs w:val="24"/>
              </w:rPr>
            </w:pPr>
            <w:r>
              <w:rPr>
                <w:szCs w:val="24"/>
              </w:rPr>
              <w:t>Projektinis darbas „Naudinga elektra“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109DD5F8" w:rsidR="00C14D11" w:rsidRPr="00544405" w:rsidRDefault="00B67826" w:rsidP="00B7222B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3D5DD784" w14:textId="07EE3C9C" w:rsidR="008D7DA2" w:rsidRPr="004D4852" w:rsidRDefault="00C850CA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t>Mokiniai tyrinėja, kaip veikia elektros grandinės, aiškinasi, kokie komponentai reikalingi modelio veikimui.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76DFC08F" w:rsidR="008D7DA2" w:rsidRPr="004D4852" w:rsidRDefault="00C850CA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t>Savarankiškai pasirenka modelio dizainą, pritaiko įvairias medžiagas, sprendžia kūrybinius techninius iššūkius (kaip modelis švies, suksis, važiuos).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5B41813D" w14:textId="655CEFD0" w:rsidR="00CC3166" w:rsidRDefault="00C850CA" w:rsidP="000932E6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t>Kelia klausimus, aptaria idėjas su komandos nariais, paaiškina savo sprendimus, pristato darbo eigą ir rezultatą.</w:t>
            </w:r>
          </w:p>
          <w:p w14:paraId="6836C8C2" w14:textId="7B07E303" w:rsidR="008D7DA2" w:rsidRPr="00CC3166" w:rsidRDefault="004D4852" w:rsidP="00CC3166">
            <w:pPr>
              <w:rPr>
                <w:szCs w:val="24"/>
              </w:rPr>
            </w:pPr>
            <w:r w:rsidRPr="00CC3166">
              <w:rPr>
                <w:szCs w:val="24"/>
              </w:rPr>
              <w:t>Socialinė, emocinė ir sveikos gyvensenos kompetencija:</w:t>
            </w:r>
          </w:p>
          <w:p w14:paraId="692EE13C" w14:textId="7A0B3950" w:rsidR="004D4852" w:rsidRPr="004D4852" w:rsidRDefault="00C850CA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t>Bendradarbiauja grupėje, dalijasi užduotimis, išklauso kitų nuomones, sprendžia iškilusias problemas taikiai ir konstruktyviai.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479AE8F5" w:rsidR="00C14D11" w:rsidRPr="00544405" w:rsidRDefault="00C850CA" w:rsidP="00B7222B">
            <w:pPr>
              <w:rPr>
                <w:szCs w:val="24"/>
              </w:rPr>
            </w:pPr>
            <w:r>
              <w:rPr>
                <w:szCs w:val="24"/>
              </w:rPr>
              <w:t>Remdamiesi įgytomis žiniomis apie elektros grandines ir jų jungimą sukurti pasirinktą veikiantį modelį.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754026D1" w:rsidR="00C14D11" w:rsidRPr="00544405" w:rsidRDefault="00C850CA" w:rsidP="00B7222B">
            <w:pPr>
              <w:rPr>
                <w:szCs w:val="24"/>
              </w:rPr>
            </w:pPr>
            <w:r>
              <w:t>Elektros srovės, elektros grandinės, jėgos veikimo principai.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7D2A1809" w:rsidR="008D0C9F" w:rsidRPr="00544405" w:rsidRDefault="00C850CA" w:rsidP="00FD09C6">
            <w:pPr>
              <w:rPr>
                <w:szCs w:val="24"/>
              </w:rPr>
            </w:pPr>
            <w:r>
              <w:t xml:space="preserve">Elektros </w:t>
            </w:r>
            <w:proofErr w:type="spellStart"/>
            <w:r>
              <w:t>varikliukai</w:t>
            </w:r>
            <w:proofErr w:type="spellEnd"/>
            <w:r>
              <w:t>, LED lemputės, baterijos, laidai, kontaktiniai spaustukai ir kt. Jų pasirinkimas ir jungimas.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09186320" w:rsidR="00C14D11" w:rsidRPr="00544405" w:rsidRDefault="00C850CA" w:rsidP="00B7222B">
            <w:pPr>
              <w:rPr>
                <w:szCs w:val="24"/>
              </w:rPr>
            </w:pPr>
            <w:r>
              <w:t>Modelių konstravimas – judančios mašinėlės, sukančios sraigtus ar šviečiančios konstrukcijos.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0DDCB0CA" w:rsidR="00C14D11" w:rsidRPr="00544405" w:rsidRDefault="00C850CA" w:rsidP="00B7222B">
            <w:pPr>
              <w:rPr>
                <w:szCs w:val="24"/>
              </w:rPr>
            </w:pPr>
            <w:r>
              <w:t>Modelių dizainas, spalvų, formų parinkimas, estetinis vaizdas, kūrybiniai sprendimai.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78C5DB3E" w:rsidR="00C14D11" w:rsidRPr="00544405" w:rsidRDefault="00C850CA" w:rsidP="00B7222B">
            <w:pPr>
              <w:rPr>
                <w:szCs w:val="24"/>
              </w:rPr>
            </w:pPr>
            <w:r>
              <w:t>Ilgio, kampų matavimai, proporcijų laikymasis, galios (V, A) paskaičiavimai (priklausomai nuo pasirinktų elementų).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F010D17" w14:textId="77777777" w:rsidR="00C850CA" w:rsidRPr="00C850CA" w:rsidRDefault="00C850CA" w:rsidP="00C850CA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lt-LT"/>
              </w:rPr>
            </w:pPr>
            <w:r w:rsidRPr="00C850CA">
              <w:rPr>
                <w:rFonts w:hAnsi="Symbol"/>
                <w:szCs w:val="24"/>
                <w:lang w:eastAsia="lt-LT"/>
              </w:rPr>
              <w:t></w:t>
            </w:r>
            <w:r w:rsidRPr="00C850CA">
              <w:rPr>
                <w:szCs w:val="24"/>
                <w:lang w:eastAsia="lt-LT"/>
              </w:rPr>
              <w:t xml:space="preserve">  Elektros įrenginių veikimo principų supratimas.</w:t>
            </w:r>
          </w:p>
          <w:p w14:paraId="365FEDD1" w14:textId="77777777" w:rsidR="00C850CA" w:rsidRPr="00C850CA" w:rsidRDefault="00C850CA" w:rsidP="00C850CA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lt-LT"/>
              </w:rPr>
            </w:pPr>
            <w:r w:rsidRPr="00C850CA">
              <w:rPr>
                <w:rFonts w:hAnsi="Symbol"/>
                <w:szCs w:val="24"/>
                <w:lang w:eastAsia="lt-LT"/>
              </w:rPr>
              <w:t></w:t>
            </w:r>
            <w:r w:rsidRPr="00C850CA">
              <w:rPr>
                <w:szCs w:val="24"/>
                <w:lang w:eastAsia="lt-LT"/>
              </w:rPr>
              <w:t xml:space="preserve">  Praktinis problemų sprendimas remiantis STEAM principais.</w:t>
            </w:r>
          </w:p>
          <w:p w14:paraId="19334930" w14:textId="77777777" w:rsidR="00C850CA" w:rsidRPr="00C850CA" w:rsidRDefault="00C850CA" w:rsidP="00C850CA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lt-LT"/>
              </w:rPr>
            </w:pPr>
            <w:r w:rsidRPr="00C850CA">
              <w:rPr>
                <w:rFonts w:hAnsi="Symbol"/>
                <w:szCs w:val="24"/>
                <w:lang w:eastAsia="lt-LT"/>
              </w:rPr>
              <w:t></w:t>
            </w:r>
            <w:r w:rsidRPr="00C850CA">
              <w:rPr>
                <w:szCs w:val="24"/>
                <w:lang w:eastAsia="lt-LT"/>
              </w:rPr>
              <w:t xml:space="preserve">  Komandinio darbo įgūdžiai.</w:t>
            </w:r>
          </w:p>
          <w:p w14:paraId="5F8B7D3E" w14:textId="77777777" w:rsidR="00C850CA" w:rsidRPr="00C850CA" w:rsidRDefault="00C850CA" w:rsidP="00C850CA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lt-LT"/>
              </w:rPr>
            </w:pPr>
            <w:r w:rsidRPr="00C850CA">
              <w:rPr>
                <w:rFonts w:hAnsi="Symbol"/>
                <w:szCs w:val="24"/>
                <w:lang w:eastAsia="lt-LT"/>
              </w:rPr>
              <w:t></w:t>
            </w:r>
            <w:r w:rsidRPr="00C850CA">
              <w:rPr>
                <w:szCs w:val="24"/>
                <w:lang w:eastAsia="lt-LT"/>
              </w:rPr>
              <w:t xml:space="preserve">  Kritinis mąstymas vertinant sprendimo efektyvumą.</w:t>
            </w:r>
          </w:p>
          <w:p w14:paraId="0550A651" w14:textId="77777777" w:rsidR="00C850CA" w:rsidRPr="00C850CA" w:rsidRDefault="00C850CA" w:rsidP="00C850CA">
            <w:pPr>
              <w:widowControl/>
              <w:tabs>
                <w:tab w:val="clear" w:pos="1293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lt-LT"/>
              </w:rPr>
            </w:pPr>
            <w:r w:rsidRPr="00C850CA">
              <w:rPr>
                <w:rFonts w:hAnsi="Symbol"/>
                <w:szCs w:val="24"/>
                <w:lang w:eastAsia="lt-LT"/>
              </w:rPr>
              <w:lastRenderedPageBreak/>
              <w:t></w:t>
            </w:r>
            <w:r w:rsidRPr="00C850CA">
              <w:rPr>
                <w:szCs w:val="24"/>
                <w:lang w:eastAsia="lt-LT"/>
              </w:rPr>
              <w:t xml:space="preserve">  Kūrybiškas požiūris į technologinių sprendimų kūrimą.</w:t>
            </w:r>
          </w:p>
          <w:p w14:paraId="769E699A" w14:textId="3EAE960F" w:rsidR="00C14D11" w:rsidRPr="00544405" w:rsidRDefault="00C14D11" w:rsidP="00FD09C6">
            <w:pPr>
              <w:rPr>
                <w:szCs w:val="24"/>
              </w:rPr>
            </w:pP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</w:tcPr>
          <w:p w14:paraId="4E8E162A" w14:textId="755B7AB8" w:rsidR="00C14D11" w:rsidRPr="00544405" w:rsidRDefault="004D4852" w:rsidP="00084738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084738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C850CA">
              <w:rPr>
                <w:szCs w:val="24"/>
              </w:rPr>
              <w:t>04</w:t>
            </w:r>
            <w:r w:rsidR="00B33BB0">
              <w:rPr>
                <w:szCs w:val="24"/>
              </w:rPr>
              <w:t>-</w:t>
            </w:r>
            <w:r w:rsidR="00C850CA">
              <w:rPr>
                <w:szCs w:val="24"/>
              </w:rPr>
              <w:t>07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448C5CE2" w:rsidR="004B08E8" w:rsidRPr="00544405" w:rsidRDefault="00084738" w:rsidP="00C4122B">
            <w:pPr>
              <w:rPr>
                <w:szCs w:val="24"/>
              </w:rPr>
            </w:pPr>
            <w:r>
              <w:rPr>
                <w:szCs w:val="24"/>
              </w:rPr>
              <w:t>Ignalinos r. Vidiškių gimnazija, fizikos kabinetas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596CF1AA" w:rsidR="00C14D11" w:rsidRPr="00544405" w:rsidRDefault="00C850CA" w:rsidP="00084738">
            <w:pPr>
              <w:rPr>
                <w:szCs w:val="24"/>
              </w:rPr>
            </w:pPr>
            <w:r>
              <w:t>Naudinga iš anksto aptarti elektros grandinės sudedamąsias dalis ir jų funkcijas. Pasirūpinti įvairiomis konstrukcijų medžiagomis, kad būtų skatinamas mokinių kūrybiškumas.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 xml:space="preserve">Joana </w:t>
            </w:r>
            <w:proofErr w:type="spellStart"/>
            <w:r>
              <w:rPr>
                <w:szCs w:val="24"/>
              </w:rPr>
              <w:t>Garnevičienė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ABA2D" w14:textId="77777777" w:rsidR="00BB6250" w:rsidRDefault="00BB6250">
      <w:r>
        <w:separator/>
      </w:r>
    </w:p>
  </w:endnote>
  <w:endnote w:type="continuationSeparator" w:id="0">
    <w:p w14:paraId="04C9F870" w14:textId="77777777" w:rsidR="00BB6250" w:rsidRDefault="00BB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F444" w14:textId="77777777" w:rsidR="00BB6250" w:rsidRDefault="00BB6250">
      <w:r>
        <w:separator/>
      </w:r>
    </w:p>
  </w:footnote>
  <w:footnote w:type="continuationSeparator" w:id="0">
    <w:p w14:paraId="1DC3333F" w14:textId="77777777" w:rsidR="00BB6250" w:rsidRDefault="00BB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1529954140">
    <w:abstractNumId w:val="11"/>
  </w:num>
  <w:num w:numId="2" w16cid:durableId="368144469">
    <w:abstractNumId w:val="3"/>
  </w:num>
  <w:num w:numId="3" w16cid:durableId="525681382">
    <w:abstractNumId w:val="6"/>
  </w:num>
  <w:num w:numId="4" w16cid:durableId="1318416734">
    <w:abstractNumId w:val="12"/>
  </w:num>
  <w:num w:numId="5" w16cid:durableId="399258172">
    <w:abstractNumId w:val="9"/>
  </w:num>
  <w:num w:numId="6" w16cid:durableId="1326276414">
    <w:abstractNumId w:val="13"/>
  </w:num>
  <w:num w:numId="7" w16cid:durableId="1504859923">
    <w:abstractNumId w:val="5"/>
  </w:num>
  <w:num w:numId="8" w16cid:durableId="751051114">
    <w:abstractNumId w:val="14"/>
  </w:num>
  <w:num w:numId="9" w16cid:durableId="1163467660">
    <w:abstractNumId w:val="0"/>
  </w:num>
  <w:num w:numId="10" w16cid:durableId="1018198937">
    <w:abstractNumId w:val="2"/>
  </w:num>
  <w:num w:numId="11" w16cid:durableId="1856385718">
    <w:abstractNumId w:val="7"/>
  </w:num>
  <w:num w:numId="12" w16cid:durableId="1108740387">
    <w:abstractNumId w:val="1"/>
  </w:num>
  <w:num w:numId="13" w16cid:durableId="1250313686">
    <w:abstractNumId w:val="10"/>
  </w:num>
  <w:num w:numId="14" w16cid:durableId="1217280473">
    <w:abstractNumId w:val="8"/>
  </w:num>
  <w:num w:numId="15" w16cid:durableId="1954363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738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4572"/>
    <w:rsid w:val="00245C83"/>
    <w:rsid w:val="002475E3"/>
    <w:rsid w:val="002519AA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77A5F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3B99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3E7E"/>
    <w:rsid w:val="00414905"/>
    <w:rsid w:val="00415813"/>
    <w:rsid w:val="004171BB"/>
    <w:rsid w:val="0041739B"/>
    <w:rsid w:val="00417951"/>
    <w:rsid w:val="00420827"/>
    <w:rsid w:val="0042116F"/>
    <w:rsid w:val="004247F7"/>
    <w:rsid w:val="004317F0"/>
    <w:rsid w:val="004324EC"/>
    <w:rsid w:val="00432A3C"/>
    <w:rsid w:val="00433350"/>
    <w:rsid w:val="004374D2"/>
    <w:rsid w:val="0044171D"/>
    <w:rsid w:val="0044460B"/>
    <w:rsid w:val="00444870"/>
    <w:rsid w:val="0045293F"/>
    <w:rsid w:val="00454E5B"/>
    <w:rsid w:val="00456AF4"/>
    <w:rsid w:val="00460214"/>
    <w:rsid w:val="00464A3C"/>
    <w:rsid w:val="004661F2"/>
    <w:rsid w:val="004678CE"/>
    <w:rsid w:val="004728E3"/>
    <w:rsid w:val="004806B5"/>
    <w:rsid w:val="0048176C"/>
    <w:rsid w:val="00490A35"/>
    <w:rsid w:val="004928BD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073E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B6969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3FC"/>
    <w:rsid w:val="00710E3A"/>
    <w:rsid w:val="007119FA"/>
    <w:rsid w:val="00712B52"/>
    <w:rsid w:val="00713404"/>
    <w:rsid w:val="007137BC"/>
    <w:rsid w:val="00714216"/>
    <w:rsid w:val="00714A16"/>
    <w:rsid w:val="0071749F"/>
    <w:rsid w:val="00721515"/>
    <w:rsid w:val="00722697"/>
    <w:rsid w:val="0072415A"/>
    <w:rsid w:val="00726FEF"/>
    <w:rsid w:val="00731E72"/>
    <w:rsid w:val="0074176E"/>
    <w:rsid w:val="007445D9"/>
    <w:rsid w:val="0074505D"/>
    <w:rsid w:val="00745EBC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1552A"/>
    <w:rsid w:val="00822F9C"/>
    <w:rsid w:val="00827BE2"/>
    <w:rsid w:val="008303D6"/>
    <w:rsid w:val="00835DEA"/>
    <w:rsid w:val="0083795D"/>
    <w:rsid w:val="00841732"/>
    <w:rsid w:val="00843C92"/>
    <w:rsid w:val="008453D4"/>
    <w:rsid w:val="008454D4"/>
    <w:rsid w:val="0085596A"/>
    <w:rsid w:val="00857204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ECF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20FE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420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67826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B6250"/>
    <w:rsid w:val="00BC31C6"/>
    <w:rsid w:val="00BC40A3"/>
    <w:rsid w:val="00BC668F"/>
    <w:rsid w:val="00BC7BA8"/>
    <w:rsid w:val="00BD25C5"/>
    <w:rsid w:val="00BD3B0E"/>
    <w:rsid w:val="00BE0A85"/>
    <w:rsid w:val="00BE6A4A"/>
    <w:rsid w:val="00BF06EE"/>
    <w:rsid w:val="00BF3A7F"/>
    <w:rsid w:val="00BF5F69"/>
    <w:rsid w:val="00BF6C10"/>
    <w:rsid w:val="00C00DC8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850CA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166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4BCF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57BB6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5E3D"/>
    <w:rsid w:val="00ED782A"/>
    <w:rsid w:val="00EE1468"/>
    <w:rsid w:val="00EE3092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09C6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1568-D3A5-490E-BCCF-F295EAB0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Pavaduotoja</cp:lastModifiedBy>
  <cp:revision>5</cp:revision>
  <cp:lastPrinted>2021-12-17T08:17:00Z</cp:lastPrinted>
  <dcterms:created xsi:type="dcterms:W3CDTF">2025-04-25T06:12:00Z</dcterms:created>
  <dcterms:modified xsi:type="dcterms:W3CDTF">2025-05-08T10:05:00Z</dcterms:modified>
</cp:coreProperties>
</file>