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7A312391" w:rsidR="007C3FAF" w:rsidRPr="00D9771E" w:rsidRDefault="00DC01E3" w:rsidP="00A203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Lietuvių kalba ir literatūra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4C22CF93" w:rsidR="00055687" w:rsidRPr="00D9771E" w:rsidRDefault="00292F82" w:rsidP="00292F82">
            <w:pPr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 w:rsidRPr="00292F82">
              <w:rPr>
                <w:rFonts w:cs="Times New Roman"/>
                <w:bCs/>
                <w:szCs w:val="24"/>
              </w:rPr>
              <w:t xml:space="preserve">Mūsų krašto žinomi žmonės (informacijos rinkimas). </w:t>
            </w:r>
            <w:r>
              <w:rPr>
                <w:rFonts w:cs="Times New Roman"/>
                <w:bCs/>
                <w:szCs w:val="24"/>
              </w:rPr>
              <w:t>Integruota ilgalaikė ugdymo programa –  p</w:t>
            </w:r>
            <w:r w:rsidRPr="00292F82">
              <w:rPr>
                <w:rFonts w:cs="Times New Roman"/>
                <w:bCs/>
                <w:szCs w:val="24"/>
              </w:rPr>
              <w:t>rojektas ,,Mūsų kraštas ir kraštiečiai" (TŪM veikla)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754F5948" w:rsidR="00055687" w:rsidRPr="00D9771E" w:rsidRDefault="00DC01E3" w:rsidP="00A2037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7a</w:t>
            </w:r>
            <w:r w:rsidR="00126995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klas</w:t>
            </w:r>
            <w:r w:rsidR="00126995">
              <w:rPr>
                <w:rFonts w:cs="Times New Roman"/>
                <w:bCs/>
                <w:szCs w:val="24"/>
              </w:rPr>
              <w:t>ė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3FC245C5" w:rsidR="00055687" w:rsidRPr="00D9771E" w:rsidRDefault="00E42E19" w:rsidP="00A20373">
            <w:pPr>
              <w:jc w:val="both"/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Ugdyti pažinimo, pilietiškumo, kūrybiškumo, kultūrinę, k</w:t>
            </w:r>
            <w:r w:rsidR="00585B5C" w:rsidRPr="00D9771E">
              <w:rPr>
                <w:rFonts w:cs="Times New Roman"/>
                <w:bCs/>
                <w:szCs w:val="24"/>
              </w:rPr>
              <w:t>o</w:t>
            </w:r>
            <w:r w:rsidRPr="00D9771E">
              <w:rPr>
                <w:rFonts w:cs="Times New Roman"/>
                <w:bCs/>
                <w:szCs w:val="24"/>
              </w:rPr>
              <w:t>munikavimo kompetencijas.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157F07EC" w:rsidR="00055687" w:rsidRPr="00DC01E3" w:rsidRDefault="00292F82" w:rsidP="00A20373">
            <w:pPr>
              <w:pStyle w:val="Antrat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Išklausę mokytojos projekto pristatymo tikslus ir uždavinius, mokiniai, pasiskirstę grupėmis, naudodamiesi IT, ieško ir kaupia informaciją apie pasirinktą žinomą žmogų, kilusį iš mūsų krašto.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397A13C1" w14:textId="77777777" w:rsidR="00126995" w:rsidRDefault="00126995" w:rsidP="00A20373">
            <w:pPr>
              <w:jc w:val="both"/>
              <w:rPr>
                <w:rFonts w:cs="Times New Roman"/>
                <w:bCs/>
                <w:szCs w:val="24"/>
              </w:rPr>
            </w:pPr>
          </w:p>
          <w:p w14:paraId="7AF5C5F6" w14:textId="67C125B7" w:rsidR="00EE7E2E" w:rsidRPr="00D9771E" w:rsidRDefault="00AB0D49" w:rsidP="00292F82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 supažindami</w:t>
            </w:r>
            <w:r w:rsidR="00292F82">
              <w:rPr>
                <w:rFonts w:cs="Times New Roman"/>
                <w:bCs/>
                <w:szCs w:val="24"/>
              </w:rPr>
              <w:t xml:space="preserve"> su užduotimi. 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292F82">
              <w:rPr>
                <w:rFonts w:cs="Times New Roman"/>
                <w:bCs/>
                <w:szCs w:val="24"/>
              </w:rPr>
              <w:t xml:space="preserve">Savivaldžiai pasiskirsto grupėmis ir naudodamiesi IT kaupia informaciją apie žinomą žmogų, kilusį iš mūsų krašto. Pasiskirsto darbus, aptaria, kaip pristatys atliktą užduotį. 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58BE0E90" w:rsidR="00862F2C" w:rsidRPr="00D9771E" w:rsidRDefault="00126995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Gebėjimas dirbant komandinį darbą</w:t>
            </w:r>
            <w:r w:rsidR="00EE7E2E">
              <w:rPr>
                <w:rFonts w:cs="Times New Roman"/>
                <w:bCs/>
                <w:szCs w:val="24"/>
              </w:rPr>
              <w:t>, darbų ir laiko paskirstymas, atsakingumas, kūrybiškumas</w:t>
            </w:r>
            <w:r w:rsidR="00121E34">
              <w:rPr>
                <w:rFonts w:cs="Times New Roman"/>
                <w:bCs/>
                <w:szCs w:val="24"/>
              </w:rPr>
              <w:t>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59CF9A8F" w:rsidR="00055687" w:rsidRPr="00D9771E" w:rsidRDefault="00585B5C" w:rsidP="008D6C98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20</w:t>
            </w:r>
            <w:r w:rsidR="00126995">
              <w:rPr>
                <w:rFonts w:cs="Times New Roman"/>
                <w:bCs/>
                <w:szCs w:val="24"/>
              </w:rPr>
              <w:t>24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126995">
              <w:rPr>
                <w:rFonts w:cs="Times New Roman"/>
                <w:bCs/>
                <w:szCs w:val="24"/>
              </w:rPr>
              <w:t>0</w:t>
            </w:r>
            <w:r w:rsidR="00121E34">
              <w:rPr>
                <w:rFonts w:cs="Times New Roman"/>
                <w:bCs/>
                <w:szCs w:val="24"/>
              </w:rPr>
              <w:t>4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121E34">
              <w:rPr>
                <w:rFonts w:cs="Times New Roman"/>
                <w:bCs/>
                <w:szCs w:val="24"/>
              </w:rPr>
              <w:t>1</w:t>
            </w:r>
            <w:r w:rsidR="00292F82">
              <w:rPr>
                <w:rFonts w:cs="Times New Roman"/>
                <w:bCs/>
                <w:szCs w:val="24"/>
              </w:rPr>
              <w:t>5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3628540D" w:rsidR="001F167E" w:rsidRPr="00D9771E" w:rsidRDefault="00126995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Mokyklos g. 6, Ignalina</w:t>
            </w:r>
            <w:r w:rsidR="00585B5C" w:rsidRPr="00D9771E">
              <w:rPr>
                <w:rFonts w:cs="Times New Roman"/>
                <w:bCs/>
                <w:szCs w:val="24"/>
              </w:rPr>
              <w:t xml:space="preserve">  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1E8B45A7" w:rsidR="001F167E" w:rsidRPr="00D9771E" w:rsidRDefault="00292F82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  <w:r w:rsidR="00D9771E" w:rsidRPr="00D9771E">
              <w:rPr>
                <w:rFonts w:cs="Times New Roman"/>
                <w:bCs/>
                <w:szCs w:val="24"/>
              </w:rPr>
              <w:t xml:space="preserve"> val. 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0FF4F273" w:rsidR="001F167E" w:rsidRPr="00D9771E" w:rsidRDefault="00D9771E" w:rsidP="00D9771E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673F4E7" w14:textId="1404053B" w:rsidR="00126995" w:rsidRDefault="00126995" w:rsidP="001F167E">
            <w:pPr>
              <w:jc w:val="center"/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>M</w:t>
            </w:r>
            <w:r>
              <w:rPr>
                <w:rStyle w:val="normaltextrun"/>
                <w:color w:val="000000"/>
                <w:shd w:val="clear" w:color="auto" w:fill="FFFFFF"/>
              </w:rPr>
              <w:t>okiniams patiko komandinis darbas, galimybė žinias pritaikyti pateiktose užduotyse</w:t>
            </w:r>
            <w:r w:rsidR="00292F82">
              <w:rPr>
                <w:rStyle w:val="normaltextrun"/>
                <w:color w:val="000000"/>
                <w:shd w:val="clear" w:color="auto" w:fill="FFFFFF"/>
              </w:rPr>
              <w:t>, savarankiškai pasiskirstyti darbus.</w:t>
            </w:r>
          </w:p>
          <w:p w14:paraId="2400368E" w14:textId="79AB3B75" w:rsidR="00D9771E" w:rsidRPr="00D9771E" w:rsidRDefault="00D9771E" w:rsidP="00292F82">
            <w:pPr>
              <w:rPr>
                <w:rStyle w:val="eop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</w:p>
          <w:p w14:paraId="55144480" w14:textId="77777777" w:rsidR="00D9771E" w:rsidRPr="00D9771E" w:rsidRDefault="00D9771E" w:rsidP="001F167E">
            <w:pPr>
              <w:jc w:val="center"/>
              <w:rPr>
                <w:rFonts w:cs="Times New Roman"/>
                <w:bCs/>
                <w:szCs w:val="24"/>
              </w:rPr>
            </w:pPr>
          </w:p>
          <w:p w14:paraId="413ACC73" w14:textId="553B4F31" w:rsidR="001F167E" w:rsidRPr="00D9771E" w:rsidRDefault="001F167E" w:rsidP="001F167E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77777777" w:rsidR="001F167E" w:rsidRDefault="001F167E" w:rsidP="001F167E">
            <w:pPr>
              <w:jc w:val="center"/>
              <w:rPr>
                <w:b/>
                <w:szCs w:val="24"/>
              </w:rPr>
            </w:pP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21E34"/>
    <w:rsid w:val="00126995"/>
    <w:rsid w:val="001359EF"/>
    <w:rsid w:val="001F167E"/>
    <w:rsid w:val="00212B02"/>
    <w:rsid w:val="00285B0E"/>
    <w:rsid w:val="00292F82"/>
    <w:rsid w:val="0032491C"/>
    <w:rsid w:val="0032498B"/>
    <w:rsid w:val="003D02DE"/>
    <w:rsid w:val="00450E51"/>
    <w:rsid w:val="00585B5C"/>
    <w:rsid w:val="00630DBB"/>
    <w:rsid w:val="007C3FAF"/>
    <w:rsid w:val="00862F2C"/>
    <w:rsid w:val="00924E21"/>
    <w:rsid w:val="00A20373"/>
    <w:rsid w:val="00A53721"/>
    <w:rsid w:val="00AA6DCA"/>
    <w:rsid w:val="00AB0D49"/>
    <w:rsid w:val="00B40337"/>
    <w:rsid w:val="00B74019"/>
    <w:rsid w:val="00BB5030"/>
    <w:rsid w:val="00C571B2"/>
    <w:rsid w:val="00D90395"/>
    <w:rsid w:val="00D9771E"/>
    <w:rsid w:val="00DA7280"/>
    <w:rsid w:val="00DC01E3"/>
    <w:rsid w:val="00E0668A"/>
    <w:rsid w:val="00E42E19"/>
    <w:rsid w:val="00E6685B"/>
    <w:rsid w:val="00E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5764A372-9D0D-42FB-8147-ECF984EA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Sandra Šilienė</cp:lastModifiedBy>
  <cp:revision>16</cp:revision>
  <dcterms:created xsi:type="dcterms:W3CDTF">2023-01-04T18:10:00Z</dcterms:created>
  <dcterms:modified xsi:type="dcterms:W3CDTF">2024-04-20T17:55:00Z</dcterms:modified>
</cp:coreProperties>
</file>